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1DFEA" w14:textId="77777777" w:rsidR="000B5C96" w:rsidRDefault="000B5C96">
      <w:pPr>
        <w:spacing w:after="0" w:line="240" w:lineRule="auto"/>
        <w:jc w:val="center"/>
        <w:rPr>
          <w:rFonts w:eastAsia="黑体" w:cs="Times New Roman" w:hint="eastAsia"/>
          <w:b/>
          <w:bCs/>
          <w:sz w:val="44"/>
          <w:szCs w:val="42"/>
          <w:lang w:eastAsia="zh-CN"/>
        </w:rPr>
      </w:pPr>
    </w:p>
    <w:p w14:paraId="34D7EE99" w14:textId="77777777" w:rsidR="000B5C96" w:rsidRDefault="00000000">
      <w:pPr>
        <w:spacing w:after="0" w:line="240" w:lineRule="auto"/>
        <w:jc w:val="center"/>
        <w:rPr>
          <w:rFonts w:eastAsia="黑体" w:cs="Times New Roman" w:hint="eastAsia"/>
          <w:b/>
          <w:bCs/>
          <w:sz w:val="44"/>
          <w:szCs w:val="42"/>
          <w:lang w:eastAsia="zh-CN"/>
        </w:rPr>
      </w:pPr>
      <w:r>
        <w:rPr>
          <w:rFonts w:eastAsia="黑体" w:cs="Times New Roman"/>
          <w:b/>
          <w:bCs/>
          <w:sz w:val="44"/>
          <w:szCs w:val="42"/>
          <w:lang w:eastAsia="zh-CN"/>
        </w:rPr>
        <w:t>第五届中国研究生金融科技创新大赛</w:t>
      </w:r>
    </w:p>
    <w:p w14:paraId="5AE92E36" w14:textId="77777777" w:rsidR="000B5C96" w:rsidRDefault="00000000">
      <w:pPr>
        <w:spacing w:line="600" w:lineRule="exact"/>
        <w:jc w:val="center"/>
        <w:rPr>
          <w:rFonts w:ascii="Times New Roman" w:hAnsi="Times New Roman" w:cs="Times New Roman"/>
          <w:b/>
          <w:bCs/>
          <w:sz w:val="32"/>
          <w:szCs w:val="32"/>
          <w:lang w:eastAsia="zh-CN"/>
        </w:rPr>
      </w:pPr>
      <w:r>
        <w:rPr>
          <w:rFonts w:eastAsia="黑体" w:cs="Times New Roman" w:hint="eastAsia"/>
          <w:b/>
          <w:bCs/>
          <w:sz w:val="44"/>
          <w:szCs w:val="42"/>
          <w:lang w:eastAsia="zh-CN"/>
        </w:rPr>
        <w:t>“</w:t>
      </w:r>
      <w:r>
        <w:rPr>
          <w:rFonts w:eastAsia="黑体" w:cs="Times New Roman"/>
          <w:b/>
          <w:bCs/>
          <w:sz w:val="44"/>
          <w:szCs w:val="42"/>
          <w:lang w:eastAsia="zh-CN"/>
        </w:rPr>
        <w:t>揭榜挂帅</w:t>
      </w:r>
      <w:r>
        <w:rPr>
          <w:rFonts w:eastAsia="黑体" w:cs="Times New Roman" w:hint="eastAsia"/>
          <w:b/>
          <w:bCs/>
          <w:sz w:val="44"/>
          <w:szCs w:val="42"/>
          <w:lang w:eastAsia="zh-CN"/>
        </w:rPr>
        <w:t>”</w:t>
      </w:r>
      <w:r>
        <w:rPr>
          <w:rFonts w:eastAsia="黑体" w:cs="Times New Roman"/>
          <w:b/>
          <w:bCs/>
          <w:sz w:val="44"/>
          <w:szCs w:val="42"/>
          <w:lang w:eastAsia="zh-CN"/>
        </w:rPr>
        <w:t>赛题说明</w:t>
      </w:r>
    </w:p>
    <w:tbl>
      <w:tblPr>
        <w:tblW w:w="100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276"/>
        <w:gridCol w:w="1984"/>
        <w:gridCol w:w="1346"/>
        <w:gridCol w:w="3331"/>
      </w:tblGrid>
      <w:tr w:rsidR="000B5C96" w14:paraId="670C8ADD"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3E9EA429"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一、命题单位基本情况</w:t>
            </w:r>
          </w:p>
        </w:tc>
      </w:tr>
      <w:tr w:rsidR="000B5C96" w14:paraId="12B613FC" w14:textId="77777777">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6738358C"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726B1FF6" w14:textId="77777777" w:rsidR="000B5C96" w:rsidRDefault="00000000">
            <w:pPr>
              <w:spacing w:after="0" w:line="240" w:lineRule="auto"/>
              <w:jc w:val="center"/>
              <w:rPr>
                <w:rFonts w:ascii="Times New Roman" w:eastAsia="仿宋" w:hAnsi="Times New Roman" w:cs="Times New Roman"/>
                <w:color w:val="000000"/>
                <w:sz w:val="28"/>
                <w:szCs w:val="28"/>
                <w:lang w:eastAsia="zh-CN"/>
              </w:rPr>
            </w:pPr>
            <w:r>
              <w:rPr>
                <w:rFonts w:eastAsia="仿宋_GB2312" w:cs="Arial" w:hint="eastAsia"/>
                <w:b/>
                <w:bCs/>
                <w:color w:val="000000"/>
                <w:sz w:val="28"/>
                <w:szCs w:val="28"/>
                <w:lang w:eastAsia="zh-CN"/>
              </w:rPr>
              <w:t>利安人寿保险股份有限公司</w:t>
            </w:r>
          </w:p>
        </w:tc>
      </w:tr>
      <w:tr w:rsidR="000B5C96" w14:paraId="71B5B66D" w14:textId="77777777">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6E296883"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单位地址</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459B4BBF" w14:textId="77777777" w:rsidR="000B5C96" w:rsidRDefault="00000000">
            <w:pPr>
              <w:spacing w:after="0" w:line="240" w:lineRule="auto"/>
              <w:jc w:val="center"/>
              <w:rPr>
                <w:rFonts w:ascii="Times New Roman" w:eastAsia="仿宋" w:hAnsi="Times New Roman" w:cs="Times New Roman"/>
                <w:color w:val="000000"/>
                <w:sz w:val="28"/>
                <w:szCs w:val="28"/>
                <w:lang w:eastAsia="zh-CN"/>
              </w:rPr>
            </w:pPr>
            <w:r>
              <w:rPr>
                <w:rFonts w:eastAsia="仿宋_GB2312" w:cs="Arial" w:hint="eastAsia"/>
                <w:color w:val="000000"/>
                <w:sz w:val="28"/>
                <w:szCs w:val="28"/>
                <w:lang w:eastAsia="zh-CN"/>
              </w:rPr>
              <w:t>江苏省南京市建</w:t>
            </w:r>
            <w:proofErr w:type="gramStart"/>
            <w:r>
              <w:rPr>
                <w:rFonts w:eastAsia="仿宋_GB2312" w:cs="Arial" w:hint="eastAsia"/>
                <w:color w:val="000000"/>
                <w:sz w:val="28"/>
                <w:szCs w:val="28"/>
                <w:lang w:eastAsia="zh-CN"/>
              </w:rPr>
              <w:t>邺</w:t>
            </w:r>
            <w:proofErr w:type="gramEnd"/>
            <w:r>
              <w:rPr>
                <w:rFonts w:eastAsia="仿宋_GB2312" w:cs="Arial" w:hint="eastAsia"/>
                <w:color w:val="000000"/>
                <w:sz w:val="28"/>
                <w:szCs w:val="28"/>
                <w:lang w:eastAsia="zh-CN"/>
              </w:rPr>
              <w:t>区江东中路</w:t>
            </w:r>
            <w:r>
              <w:rPr>
                <w:rFonts w:eastAsia="仿宋_GB2312" w:cs="Arial" w:hint="eastAsia"/>
                <w:color w:val="000000"/>
                <w:sz w:val="28"/>
                <w:szCs w:val="28"/>
                <w:lang w:eastAsia="zh-CN"/>
              </w:rPr>
              <w:t>235</w:t>
            </w:r>
            <w:r>
              <w:rPr>
                <w:rFonts w:eastAsia="仿宋_GB2312" w:cs="Arial" w:hint="eastAsia"/>
                <w:color w:val="000000"/>
                <w:sz w:val="28"/>
                <w:szCs w:val="28"/>
                <w:lang w:eastAsia="zh-CN"/>
              </w:rPr>
              <w:t>号雨润国际广场</w:t>
            </w:r>
            <w:r>
              <w:rPr>
                <w:rFonts w:eastAsia="仿宋_GB2312" w:cs="Arial" w:hint="eastAsia"/>
                <w:color w:val="000000"/>
                <w:sz w:val="28"/>
                <w:szCs w:val="28"/>
                <w:lang w:eastAsia="zh-CN"/>
              </w:rPr>
              <w:t>B1</w:t>
            </w:r>
            <w:r>
              <w:rPr>
                <w:rFonts w:eastAsia="仿宋_GB2312" w:cs="Arial" w:hint="eastAsia"/>
                <w:color w:val="000000"/>
                <w:sz w:val="28"/>
                <w:szCs w:val="28"/>
                <w:lang w:eastAsia="zh-CN"/>
              </w:rPr>
              <w:t>楼</w:t>
            </w:r>
            <w:r>
              <w:rPr>
                <w:rFonts w:eastAsia="仿宋_GB2312" w:cs="Arial" w:hint="eastAsia"/>
                <w:color w:val="000000"/>
                <w:sz w:val="28"/>
                <w:szCs w:val="28"/>
                <w:lang w:eastAsia="zh-CN"/>
              </w:rPr>
              <w:t>8-13</w:t>
            </w:r>
            <w:r>
              <w:rPr>
                <w:rFonts w:eastAsia="仿宋_GB2312" w:cs="Arial" w:hint="eastAsia"/>
                <w:color w:val="000000"/>
                <w:sz w:val="28"/>
                <w:szCs w:val="28"/>
                <w:lang w:eastAsia="zh-CN"/>
              </w:rPr>
              <w:t>层、</w:t>
            </w:r>
            <w:r>
              <w:rPr>
                <w:rFonts w:eastAsia="仿宋_GB2312" w:cs="Arial" w:hint="eastAsia"/>
                <w:color w:val="000000"/>
                <w:sz w:val="28"/>
                <w:szCs w:val="28"/>
                <w:lang w:eastAsia="zh-CN"/>
              </w:rPr>
              <w:t>15-16</w:t>
            </w:r>
            <w:r>
              <w:rPr>
                <w:rFonts w:eastAsia="仿宋_GB2312" w:cs="Arial" w:hint="eastAsia"/>
                <w:color w:val="000000"/>
                <w:sz w:val="28"/>
                <w:szCs w:val="28"/>
                <w:lang w:eastAsia="zh-CN"/>
              </w:rPr>
              <w:t>层</w:t>
            </w:r>
          </w:p>
        </w:tc>
      </w:tr>
      <w:tr w:rsidR="000B5C96" w14:paraId="6487AEF9" w14:textId="77777777">
        <w:trPr>
          <w:trHeight w:val="817"/>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63245DD8"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单位简介</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05311731" w14:textId="77777777" w:rsidR="000B5C96" w:rsidRDefault="00000000">
            <w:pPr>
              <w:spacing w:after="0" w:line="240" w:lineRule="auto"/>
              <w:ind w:firstLineChars="200" w:firstLine="560"/>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利安人寿保险股份有限公司（简称“利安人寿”）成立于</w:t>
            </w:r>
            <w:r>
              <w:rPr>
                <w:rFonts w:ascii="Times New Roman" w:eastAsia="仿宋" w:hAnsi="Times New Roman" w:cs="Times New Roman" w:hint="eastAsia"/>
                <w:color w:val="000000"/>
                <w:sz w:val="28"/>
                <w:szCs w:val="28"/>
                <w:lang w:eastAsia="zh-CN"/>
              </w:rPr>
              <w:t>2011</w:t>
            </w:r>
            <w:r>
              <w:rPr>
                <w:rFonts w:ascii="Times New Roman" w:eastAsia="仿宋" w:hAnsi="Times New Roman" w:cs="Times New Roman" w:hint="eastAsia"/>
                <w:color w:val="000000"/>
                <w:sz w:val="28"/>
                <w:szCs w:val="28"/>
                <w:lang w:eastAsia="zh-CN"/>
              </w:rPr>
              <w:t>年</w:t>
            </w:r>
            <w:r>
              <w:rPr>
                <w:rFonts w:ascii="Times New Roman" w:eastAsia="仿宋" w:hAnsi="Times New Roman" w:cs="Times New Roman" w:hint="eastAsia"/>
                <w:color w:val="000000"/>
                <w:sz w:val="28"/>
                <w:szCs w:val="28"/>
                <w:lang w:eastAsia="zh-CN"/>
              </w:rPr>
              <w:t>7</w:t>
            </w:r>
            <w:r>
              <w:rPr>
                <w:rFonts w:ascii="Times New Roman" w:eastAsia="仿宋" w:hAnsi="Times New Roman" w:cs="Times New Roman" w:hint="eastAsia"/>
                <w:color w:val="000000"/>
                <w:sz w:val="28"/>
                <w:szCs w:val="28"/>
                <w:lang w:eastAsia="zh-CN"/>
              </w:rPr>
              <w:t>月，是经国家金融监督管理部门批准设立的一家全国性人身保险公司。公司注册资本</w:t>
            </w:r>
            <w:r>
              <w:rPr>
                <w:rFonts w:ascii="Times New Roman" w:eastAsia="仿宋" w:hAnsi="Times New Roman" w:cs="Times New Roman" w:hint="eastAsia"/>
                <w:color w:val="000000"/>
                <w:sz w:val="28"/>
                <w:szCs w:val="28"/>
                <w:lang w:eastAsia="zh-CN"/>
              </w:rPr>
              <w:t>45.79</w:t>
            </w:r>
            <w:r>
              <w:rPr>
                <w:rFonts w:ascii="Times New Roman" w:eastAsia="仿宋" w:hAnsi="Times New Roman" w:cs="Times New Roman" w:hint="eastAsia"/>
                <w:color w:val="000000"/>
                <w:sz w:val="28"/>
                <w:szCs w:val="28"/>
                <w:lang w:eastAsia="zh-CN"/>
              </w:rPr>
              <w:t>亿元人民币，总部位于南京。</w:t>
            </w:r>
          </w:p>
          <w:p w14:paraId="47535F9C" w14:textId="77777777" w:rsidR="000B5C96" w:rsidRDefault="00000000">
            <w:pPr>
              <w:spacing w:after="0" w:line="240" w:lineRule="auto"/>
              <w:ind w:firstLineChars="200" w:firstLine="560"/>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业务范围：人寿保险、健康保险、意外伤害保险等各类人身保险业务；上述业务的再保险业务；国家法律、法规允许的保险资金运用业务</w:t>
            </w:r>
            <w:r>
              <w:rPr>
                <w:rFonts w:ascii="Times New Roman" w:eastAsia="仿宋" w:hAnsi="Times New Roman" w:cs="Times New Roman" w:hint="eastAsia"/>
                <w:color w:val="000000"/>
                <w:sz w:val="28"/>
                <w:szCs w:val="28"/>
                <w:lang w:eastAsia="zh-CN"/>
              </w:rPr>
              <w:t>.</w:t>
            </w:r>
          </w:p>
        </w:tc>
      </w:tr>
      <w:tr w:rsidR="000B5C96" w14:paraId="5A645C13" w14:textId="77777777">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14:paraId="4450755A"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联系人</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DB2D0F0"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姓名</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30067FD3" w14:textId="77777777" w:rsidR="000B5C96" w:rsidRDefault="00000000">
            <w:pPr>
              <w:spacing w:after="0" w:line="240" w:lineRule="auto"/>
              <w:jc w:val="center"/>
              <w:rPr>
                <w:rFonts w:ascii="Times New Roman" w:eastAsia="仿宋" w:hAnsi="Times New Roman" w:cs="Times New Roman"/>
                <w:color w:val="000000"/>
                <w:sz w:val="28"/>
                <w:szCs w:val="28"/>
                <w:lang w:val="en-US" w:eastAsia="zh-CN"/>
              </w:rPr>
            </w:pPr>
            <w:r>
              <w:rPr>
                <w:rFonts w:ascii="Times New Roman" w:eastAsia="仿宋" w:hAnsi="Times New Roman" w:cs="Times New Roman" w:hint="eastAsia"/>
                <w:color w:val="000000"/>
                <w:sz w:val="28"/>
                <w:szCs w:val="28"/>
                <w:lang w:val="en-US" w:eastAsia="zh-CN"/>
              </w:rPr>
              <w:t>陈睿</w:t>
            </w:r>
          </w:p>
        </w:tc>
        <w:tc>
          <w:tcPr>
            <w:tcW w:w="1346" w:type="dxa"/>
            <w:tcBorders>
              <w:top w:val="single" w:sz="4" w:space="0" w:color="000000"/>
              <w:left w:val="single" w:sz="4" w:space="0" w:color="000000"/>
              <w:bottom w:val="single" w:sz="4" w:space="0" w:color="000000"/>
              <w:right w:val="single" w:sz="4" w:space="0" w:color="000000"/>
            </w:tcBorders>
            <w:noWrap/>
            <w:vAlign w:val="center"/>
          </w:tcPr>
          <w:p w14:paraId="04628611"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职务</w:t>
            </w:r>
          </w:p>
        </w:tc>
        <w:tc>
          <w:tcPr>
            <w:tcW w:w="3331" w:type="dxa"/>
            <w:tcBorders>
              <w:top w:val="single" w:sz="4" w:space="0" w:color="000000"/>
              <w:left w:val="single" w:sz="4" w:space="0" w:color="000000"/>
              <w:bottom w:val="single" w:sz="4" w:space="0" w:color="000000"/>
              <w:right w:val="single" w:sz="4" w:space="0" w:color="000000"/>
            </w:tcBorders>
            <w:noWrap/>
            <w:vAlign w:val="center"/>
          </w:tcPr>
          <w:p w14:paraId="52BDE76F" w14:textId="77777777" w:rsidR="000B5C96" w:rsidRDefault="00000000">
            <w:pPr>
              <w:spacing w:after="0" w:line="240" w:lineRule="auto"/>
              <w:jc w:val="center"/>
              <w:rPr>
                <w:rFonts w:ascii="Times New Roman" w:eastAsia="仿宋" w:hAnsi="Times New Roman" w:cs="Times New Roman"/>
                <w:color w:val="000000"/>
                <w:sz w:val="28"/>
                <w:szCs w:val="28"/>
                <w:lang w:val="en-US" w:eastAsia="zh-CN"/>
              </w:rPr>
            </w:pPr>
            <w:r>
              <w:rPr>
                <w:rFonts w:ascii="Times New Roman" w:eastAsia="仿宋" w:hAnsi="Times New Roman" w:cs="Times New Roman" w:hint="eastAsia"/>
                <w:color w:val="000000"/>
                <w:sz w:val="28"/>
                <w:szCs w:val="28"/>
                <w:lang w:val="en-US" w:eastAsia="zh-CN"/>
              </w:rPr>
              <w:t>研发专家</w:t>
            </w:r>
          </w:p>
        </w:tc>
      </w:tr>
      <w:tr w:rsidR="000B5C96" w14:paraId="7C46247C" w14:textId="77777777">
        <w:trPr>
          <w:trHeight w:val="600"/>
          <w:jc w:val="center"/>
        </w:trPr>
        <w:tc>
          <w:tcPr>
            <w:tcW w:w="2126" w:type="dxa"/>
            <w:vMerge/>
            <w:tcBorders>
              <w:top w:val="single" w:sz="4" w:space="0" w:color="000000"/>
              <w:left w:val="single" w:sz="4" w:space="0" w:color="000000"/>
              <w:bottom w:val="single" w:sz="4" w:space="0" w:color="000000"/>
              <w:right w:val="single" w:sz="4" w:space="0" w:color="000000"/>
            </w:tcBorders>
            <w:vAlign w:val="center"/>
          </w:tcPr>
          <w:p w14:paraId="572D1B12" w14:textId="77777777" w:rsidR="000B5C96" w:rsidRDefault="000B5C96">
            <w:pPr>
              <w:spacing w:after="0" w:line="240" w:lineRule="auto"/>
              <w:rPr>
                <w:rFonts w:ascii="Times New Roman" w:eastAsia="黑体" w:hAnsi="Times New Roman" w:cs="Times New Roman"/>
                <w:b/>
                <w:bCs/>
                <w:color w:val="000000"/>
                <w:sz w:val="28"/>
                <w:szCs w:val="28"/>
                <w:lang w:eastAsia="zh-CN"/>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8745707"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手机</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223BB16A" w14:textId="77777777" w:rsidR="000B5C96" w:rsidRDefault="00000000">
            <w:pPr>
              <w:spacing w:after="0" w:line="240" w:lineRule="auto"/>
              <w:jc w:val="center"/>
              <w:rPr>
                <w:rFonts w:ascii="Times New Roman" w:eastAsia="仿宋" w:hAnsi="Times New Roman" w:cs="Times New Roman"/>
                <w:color w:val="000000"/>
                <w:sz w:val="28"/>
                <w:szCs w:val="28"/>
                <w:lang w:val="en-US" w:eastAsia="zh-CN"/>
              </w:rPr>
            </w:pPr>
            <w:r>
              <w:rPr>
                <w:rFonts w:ascii="宋体" w:eastAsia="宋体" w:hAnsi="宋体" w:cs="宋体"/>
                <w:sz w:val="24"/>
                <w:szCs w:val="24"/>
              </w:rPr>
              <w:t>18013955974</w:t>
            </w:r>
          </w:p>
        </w:tc>
        <w:tc>
          <w:tcPr>
            <w:tcW w:w="1346" w:type="dxa"/>
            <w:tcBorders>
              <w:top w:val="single" w:sz="4" w:space="0" w:color="000000"/>
              <w:left w:val="single" w:sz="4" w:space="0" w:color="000000"/>
              <w:bottom w:val="single" w:sz="4" w:space="0" w:color="000000"/>
              <w:right w:val="single" w:sz="4" w:space="0" w:color="000000"/>
            </w:tcBorders>
            <w:noWrap/>
            <w:vAlign w:val="center"/>
          </w:tcPr>
          <w:p w14:paraId="6711EB60"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邮箱</w:t>
            </w:r>
          </w:p>
        </w:tc>
        <w:tc>
          <w:tcPr>
            <w:tcW w:w="3331" w:type="dxa"/>
            <w:tcBorders>
              <w:top w:val="single" w:sz="4" w:space="0" w:color="000000"/>
              <w:left w:val="single" w:sz="4" w:space="0" w:color="000000"/>
              <w:bottom w:val="single" w:sz="4" w:space="0" w:color="000000"/>
              <w:right w:val="single" w:sz="4" w:space="0" w:color="000000"/>
            </w:tcBorders>
            <w:noWrap/>
            <w:vAlign w:val="center"/>
          </w:tcPr>
          <w:p w14:paraId="357FA0BC" w14:textId="77777777" w:rsidR="000B5C96" w:rsidRDefault="00000000">
            <w:pPr>
              <w:spacing w:after="0" w:line="240" w:lineRule="auto"/>
              <w:jc w:val="center"/>
              <w:rPr>
                <w:rFonts w:ascii="Times New Roman" w:eastAsia="仿宋" w:hAnsi="Times New Roman" w:cs="Times New Roman"/>
                <w:color w:val="000000"/>
                <w:sz w:val="28"/>
                <w:szCs w:val="28"/>
                <w:lang w:eastAsia="zh-CN"/>
              </w:rPr>
            </w:pPr>
            <w:r>
              <w:rPr>
                <w:rFonts w:ascii="宋体" w:eastAsia="宋体" w:hAnsi="宋体" w:cs="宋体"/>
                <w:sz w:val="24"/>
                <w:szCs w:val="24"/>
              </w:rPr>
              <w:t>chenrui13904@lianlife.com</w:t>
            </w:r>
          </w:p>
        </w:tc>
      </w:tr>
      <w:tr w:rsidR="000B5C96" w14:paraId="5C203BC2"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29F2A13C"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二、命题信息</w:t>
            </w:r>
          </w:p>
        </w:tc>
      </w:tr>
      <w:tr w:rsidR="000B5C96" w14:paraId="044F3778" w14:textId="77777777">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5BA16DD2"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命题名称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5AFF0427" w14:textId="77777777" w:rsidR="000B5C96" w:rsidRDefault="00000000">
            <w:pPr>
              <w:spacing w:after="0" w:line="240" w:lineRule="auto"/>
              <w:rPr>
                <w:rFonts w:ascii="Times New Roman" w:eastAsia="仿宋" w:hAnsi="Times New Roman" w:cs="Times New Roman"/>
                <w:b/>
                <w:bCs/>
                <w:color w:val="000000"/>
                <w:sz w:val="28"/>
                <w:szCs w:val="28"/>
                <w:lang w:val="en-US" w:eastAsia="zh-CN"/>
              </w:rPr>
            </w:pPr>
            <w:r>
              <w:rPr>
                <w:rFonts w:ascii="Times New Roman" w:eastAsia="仿宋" w:hAnsi="Times New Roman" w:cs="Times New Roman" w:hint="eastAsia"/>
                <w:b/>
                <w:bCs/>
                <w:color w:val="000000"/>
                <w:sz w:val="28"/>
                <w:szCs w:val="28"/>
                <w:lang w:val="en-US" w:eastAsia="zh-CN"/>
              </w:rPr>
              <w:t>基于知识增强检索的保险监管处罚案例知识库构建与合</w:t>
            </w:r>
            <w:proofErr w:type="gramStart"/>
            <w:r>
              <w:rPr>
                <w:rFonts w:ascii="Times New Roman" w:eastAsia="仿宋" w:hAnsi="Times New Roman" w:cs="Times New Roman" w:hint="eastAsia"/>
                <w:b/>
                <w:bCs/>
                <w:color w:val="000000"/>
                <w:sz w:val="28"/>
                <w:szCs w:val="28"/>
                <w:lang w:val="en-US" w:eastAsia="zh-CN"/>
              </w:rPr>
              <w:t>规</w:t>
            </w:r>
            <w:proofErr w:type="gramEnd"/>
            <w:r>
              <w:rPr>
                <w:rFonts w:ascii="Times New Roman" w:eastAsia="仿宋" w:hAnsi="Times New Roman" w:cs="Times New Roman" w:hint="eastAsia"/>
                <w:b/>
                <w:bCs/>
                <w:color w:val="000000"/>
                <w:sz w:val="28"/>
                <w:szCs w:val="28"/>
                <w:lang w:val="en-US" w:eastAsia="zh-CN"/>
              </w:rPr>
              <w:t>审查智能匹配</w:t>
            </w:r>
          </w:p>
        </w:tc>
      </w:tr>
      <w:tr w:rsidR="000B5C96" w14:paraId="2D858909" w14:textId="77777777">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14:paraId="6E0FAE43" w14:textId="77777777" w:rsidR="000B5C96"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宋体" w:hint="eastAsia"/>
                <w:b/>
                <w:bCs/>
                <w:color w:val="000000"/>
                <w:sz w:val="28"/>
                <w:szCs w:val="28"/>
                <w:lang w:eastAsia="zh-CN"/>
              </w:rPr>
              <w:t>命题概述</w:t>
            </w:r>
          </w:p>
        </w:tc>
        <w:tc>
          <w:tcPr>
            <w:tcW w:w="7937" w:type="dxa"/>
            <w:gridSpan w:val="4"/>
            <w:vMerge w:val="restart"/>
            <w:tcBorders>
              <w:top w:val="single" w:sz="4" w:space="0" w:color="000000"/>
              <w:left w:val="single" w:sz="4" w:space="0" w:color="000000"/>
              <w:bottom w:val="single" w:sz="4" w:space="0" w:color="000000"/>
              <w:right w:val="single" w:sz="4" w:space="0" w:color="000000"/>
            </w:tcBorders>
            <w:noWrap/>
            <w:vAlign w:val="center"/>
          </w:tcPr>
          <w:p w14:paraId="6A9D3EF7" w14:textId="77777777" w:rsidR="000B5C96" w:rsidRDefault="00000000">
            <w:pPr>
              <w:spacing w:after="0" w:line="240" w:lineRule="auto"/>
              <w:rPr>
                <w:rFonts w:ascii="Times New Roman" w:eastAsia="仿宋" w:hAnsi="Times New Roman" w:cs="Times New Roman"/>
                <w:color w:val="000000"/>
                <w:sz w:val="28"/>
                <w:szCs w:val="28"/>
                <w:lang w:val="en-US" w:eastAsia="zh-CN"/>
              </w:rPr>
            </w:pPr>
            <w:r>
              <w:rPr>
                <w:rFonts w:ascii="Times New Roman" w:eastAsia="仿宋" w:hAnsi="Times New Roman" w:cs="Times New Roman" w:hint="eastAsia"/>
                <w:color w:val="000000"/>
                <w:sz w:val="28"/>
                <w:szCs w:val="28"/>
                <w:lang w:val="en-US" w:eastAsia="zh-CN"/>
              </w:rPr>
              <w:t>如何在保险公司营销宣传、产品说明、销售培训、制度流程及对外材料合</w:t>
            </w:r>
            <w:proofErr w:type="gramStart"/>
            <w:r>
              <w:rPr>
                <w:rFonts w:ascii="Times New Roman" w:eastAsia="仿宋" w:hAnsi="Times New Roman" w:cs="Times New Roman" w:hint="eastAsia"/>
                <w:color w:val="000000"/>
                <w:sz w:val="28"/>
                <w:szCs w:val="28"/>
                <w:lang w:val="en-US" w:eastAsia="zh-CN"/>
              </w:rPr>
              <w:t>规</w:t>
            </w:r>
            <w:proofErr w:type="gramEnd"/>
            <w:r>
              <w:rPr>
                <w:rFonts w:ascii="Times New Roman" w:eastAsia="仿宋" w:hAnsi="Times New Roman" w:cs="Times New Roman" w:hint="eastAsia"/>
                <w:color w:val="000000"/>
                <w:sz w:val="28"/>
                <w:szCs w:val="28"/>
                <w:lang w:val="en-US" w:eastAsia="zh-CN"/>
              </w:rPr>
              <w:t>审查场景下，基于文档解析、信息抽取、知识库构建、语义检索与大语言模型技术，解决监管处罚案例难以结构化沉淀、疑似违规语句难以精准匹配相似处罚案例的问题</w:t>
            </w:r>
          </w:p>
        </w:tc>
      </w:tr>
      <w:tr w:rsidR="000B5C96" w14:paraId="796DFEEE"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76E6E90C"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业务场景描述（</w:t>
            </w:r>
            <w:r>
              <w:rPr>
                <w:rFonts w:ascii="仿宋" w:eastAsia="仿宋" w:hAnsi="仿宋" w:hint="eastAsia"/>
                <w:sz w:val="24"/>
                <w:szCs w:val="24"/>
                <w:lang w:val="en-US" w:eastAsia="zh-CN"/>
              </w:rPr>
              <w:t>清晰说明现实业务现状、核心瓶颈及亟需解决的必要性</w:t>
            </w:r>
            <w:r>
              <w:rPr>
                <w:rFonts w:ascii="仿宋" w:eastAsia="仿宋" w:hAnsi="仿宋"/>
                <w:sz w:val="24"/>
                <w:szCs w:val="24"/>
                <w:lang w:val="en-US" w:eastAsia="zh-CN"/>
              </w:rPr>
              <w:t>）</w:t>
            </w:r>
          </w:p>
          <w:p w14:paraId="138755D7"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保险公司在产品销售、营销宣传、代理人培训、</w:t>
            </w:r>
            <w:proofErr w:type="gramStart"/>
            <w:r>
              <w:rPr>
                <w:rFonts w:ascii="仿宋" w:eastAsia="仿宋" w:hAnsi="仿宋"/>
                <w:sz w:val="24"/>
                <w:szCs w:val="24"/>
                <w:lang w:val="en-US" w:eastAsia="zh-CN"/>
              </w:rPr>
              <w:t>客服话术</w:t>
            </w:r>
            <w:proofErr w:type="gramEnd"/>
            <w:r>
              <w:rPr>
                <w:rFonts w:ascii="仿宋" w:eastAsia="仿宋" w:hAnsi="仿宋"/>
                <w:sz w:val="24"/>
                <w:szCs w:val="24"/>
                <w:lang w:val="en-US" w:eastAsia="zh-CN"/>
              </w:rPr>
              <w:t>、制度修订及对外发布材料审查过程中，需要持续关注国家金融监督管理总局及各地监管局公开的行政处罚信息，并将其中与保险业务相关、可作为合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审查依据的处罚案例沉淀为内部知识库。现有处罚记录数量大、更新频繁，</w:t>
            </w:r>
            <w:proofErr w:type="gramStart"/>
            <w:r>
              <w:rPr>
                <w:rFonts w:ascii="仿宋" w:eastAsia="仿宋" w:hAnsi="仿宋"/>
                <w:sz w:val="24"/>
                <w:szCs w:val="24"/>
                <w:lang w:val="en-US" w:eastAsia="zh-CN"/>
              </w:rPr>
              <w:t>且公开</w:t>
            </w:r>
            <w:proofErr w:type="gramEnd"/>
            <w:r>
              <w:rPr>
                <w:rFonts w:ascii="仿宋" w:eastAsia="仿宋" w:hAnsi="仿宋"/>
                <w:sz w:val="24"/>
                <w:szCs w:val="24"/>
                <w:lang w:val="en-US" w:eastAsia="zh-CN"/>
              </w:rPr>
              <w:t>形态不统一，既包括行政处罚决定书，也包括行政处罚信息公开表、公</w:t>
            </w:r>
            <w:proofErr w:type="gramStart"/>
            <w:r>
              <w:rPr>
                <w:rFonts w:ascii="仿宋" w:eastAsia="仿宋" w:hAnsi="仿宋"/>
                <w:sz w:val="24"/>
                <w:szCs w:val="24"/>
                <w:lang w:val="en-US" w:eastAsia="zh-CN"/>
              </w:rPr>
              <w:t>示列</w:t>
            </w:r>
            <w:proofErr w:type="gramEnd"/>
            <w:r>
              <w:rPr>
                <w:rFonts w:ascii="仿宋" w:eastAsia="仿宋" w:hAnsi="仿宋"/>
                <w:sz w:val="24"/>
                <w:szCs w:val="24"/>
                <w:lang w:val="en-US" w:eastAsia="zh-CN"/>
              </w:rPr>
              <w:t>表等 PDF 或网页表格材料。</w:t>
            </w:r>
          </w:p>
          <w:p w14:paraId="49F4E2E9"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目前实际处理主要依赖合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人员定期检索监管网站、人工下载文件、阅读公开表、判断是否与保险相关，再将典型案例摘录</w:t>
            </w:r>
            <w:proofErr w:type="gramStart"/>
            <w:r>
              <w:rPr>
                <w:rFonts w:ascii="仿宋" w:eastAsia="仿宋" w:hAnsi="仿宋"/>
                <w:sz w:val="24"/>
                <w:szCs w:val="24"/>
                <w:lang w:val="en-US" w:eastAsia="zh-CN"/>
              </w:rPr>
              <w:t>至内部</w:t>
            </w:r>
            <w:proofErr w:type="gramEnd"/>
            <w:r>
              <w:rPr>
                <w:rFonts w:ascii="仿宋" w:eastAsia="仿宋" w:hAnsi="仿宋"/>
                <w:sz w:val="24"/>
                <w:szCs w:val="24"/>
                <w:lang w:val="en-US" w:eastAsia="zh-CN"/>
              </w:rPr>
              <w:t>材料库。该模式存在明显瓶颈：一是处罚记录中混有银行、保险、消费金融等多类机构，保险相关案例需要逐条筛选；二是大量公开材料仅以表格列示“当事人名称、行政处罚决定书文号、主要违法违规行为、处罚内容、</w:t>
            </w:r>
            <w:proofErr w:type="gramStart"/>
            <w:r>
              <w:rPr>
                <w:rFonts w:ascii="仿宋" w:eastAsia="仿宋" w:hAnsi="仿宋"/>
                <w:sz w:val="24"/>
                <w:szCs w:val="24"/>
                <w:lang w:val="en-US" w:eastAsia="zh-CN"/>
              </w:rPr>
              <w:lastRenderedPageBreak/>
              <w:t>作出</w:t>
            </w:r>
            <w:proofErr w:type="gramEnd"/>
            <w:r>
              <w:rPr>
                <w:rFonts w:ascii="仿宋" w:eastAsia="仿宋" w:hAnsi="仿宋"/>
                <w:sz w:val="24"/>
                <w:szCs w:val="24"/>
                <w:lang w:val="en-US" w:eastAsia="zh-CN"/>
              </w:rPr>
              <w:t>决定机关”等字段，部分案例缺少详细事实过程和处罚依据，导致案例可复用信息稀疏；三是同类违规行为在不同监管局、不同时间的表述存在差异，如“虚列费用”“虚挂中介业务套取费用”“虚构保险中介业务套取费用”等，人工检索容易漏查；四是业务材料审查时，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人员需要从一段宣传语、培训话术或制度条款中定位可能违规的语句，并快速找到相似处罚案例支撑审查意见，现有关键词检索难以满足“高召回、低误报、可追溯”的要求。</w:t>
            </w:r>
          </w:p>
          <w:p w14:paraId="52B1DB43"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若上述问题不能有效解决，保险公司在材料发布前的合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将继续面临检索成本高、案例引用不充分、风险判断口径不一致、监管处罚案例复盘滞后的问题，可能增加销售误导、费用套取、消费者权益侵害、内控管理失职等风险。因此，亟需形成一套面向保险监管处罚案例的结构化知识库和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审查案例匹配能力，使合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人员能够对疑似违规语句快速定位相似处罚案例、查看证据来源并形成可解释的审查意见。</w:t>
            </w:r>
          </w:p>
          <w:p w14:paraId="0C357249" w14:textId="77777777" w:rsidR="000B5C96" w:rsidRDefault="000B5C96">
            <w:pPr>
              <w:ind w:left="198" w:right="198" w:firstLineChars="200" w:firstLine="480"/>
              <w:rPr>
                <w:rFonts w:ascii="仿宋" w:eastAsia="仿宋" w:hAnsi="仿宋" w:hint="eastAsia"/>
                <w:sz w:val="24"/>
                <w:szCs w:val="24"/>
                <w:lang w:val="en-US" w:eastAsia="zh-CN"/>
              </w:rPr>
            </w:pPr>
          </w:p>
        </w:tc>
      </w:tr>
      <w:tr w:rsidR="000B5C96" w14:paraId="1D68E05F"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0BD9FB4E"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lastRenderedPageBreak/>
              <w:t>技术攻关问题描述（</w:t>
            </w:r>
            <w:r>
              <w:rPr>
                <w:rFonts w:ascii="仿宋" w:eastAsia="仿宋" w:hAnsi="仿宋" w:hint="eastAsia"/>
                <w:sz w:val="24"/>
                <w:szCs w:val="24"/>
                <w:lang w:val="en-US" w:eastAsia="zh-CN"/>
              </w:rPr>
              <w:t>提炼业务瓶颈对应的技术卡点，说明难点及现有方法不足</w:t>
            </w:r>
            <w:r>
              <w:rPr>
                <w:rFonts w:ascii="仿宋" w:eastAsia="仿宋" w:hAnsi="仿宋"/>
                <w:sz w:val="24"/>
                <w:szCs w:val="24"/>
                <w:lang w:val="en-US" w:eastAsia="zh-CN"/>
              </w:rPr>
              <w:t>）</w:t>
            </w:r>
          </w:p>
          <w:p w14:paraId="448AA924"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1. 多源异构监管处罚文档的高精度解析与结构化抽取。处罚材料来源跨监管局、跨年份、</w:t>
            </w:r>
            <w:proofErr w:type="gramStart"/>
            <w:r>
              <w:rPr>
                <w:rFonts w:ascii="仿宋" w:eastAsia="仿宋" w:hAnsi="仿宋"/>
                <w:sz w:val="24"/>
                <w:szCs w:val="24"/>
                <w:lang w:val="en-US" w:eastAsia="zh-CN"/>
              </w:rPr>
              <w:t>跨发布</w:t>
            </w:r>
            <w:proofErr w:type="gramEnd"/>
            <w:r>
              <w:rPr>
                <w:rFonts w:ascii="仿宋" w:eastAsia="仿宋" w:hAnsi="仿宋"/>
                <w:sz w:val="24"/>
                <w:szCs w:val="24"/>
                <w:lang w:val="en-US" w:eastAsia="zh-CN"/>
              </w:rPr>
              <w:t>格式，既有标准表格 PDF，也有版式不规则的公</w:t>
            </w:r>
            <w:proofErr w:type="gramStart"/>
            <w:r>
              <w:rPr>
                <w:rFonts w:ascii="仿宋" w:eastAsia="仿宋" w:hAnsi="仿宋"/>
                <w:sz w:val="24"/>
                <w:szCs w:val="24"/>
                <w:lang w:val="en-US" w:eastAsia="zh-CN"/>
              </w:rPr>
              <w:t>示列</w:t>
            </w:r>
            <w:proofErr w:type="gramEnd"/>
            <w:r>
              <w:rPr>
                <w:rFonts w:ascii="仿宋" w:eastAsia="仿宋" w:hAnsi="仿宋"/>
                <w:sz w:val="24"/>
                <w:szCs w:val="24"/>
                <w:lang w:val="en-US" w:eastAsia="zh-CN"/>
              </w:rPr>
              <w:t>表和决定书文本；部分 PDF 存在换行断裂、表头跨页、字段缺失或同一单元格包含多主体信息等问题。传统 OCR 或表格抽取工具难以稳定抽取行政处罚决定书文号、当事人、违法违规行为、处罚内容、</w:t>
            </w:r>
            <w:proofErr w:type="gramStart"/>
            <w:r>
              <w:rPr>
                <w:rFonts w:ascii="仿宋" w:eastAsia="仿宋" w:hAnsi="仿宋"/>
                <w:sz w:val="24"/>
                <w:szCs w:val="24"/>
                <w:lang w:val="en-US" w:eastAsia="zh-CN"/>
              </w:rPr>
              <w:t>作出</w:t>
            </w:r>
            <w:proofErr w:type="gramEnd"/>
            <w:r>
              <w:rPr>
                <w:rFonts w:ascii="仿宋" w:eastAsia="仿宋" w:hAnsi="仿宋"/>
                <w:sz w:val="24"/>
                <w:szCs w:val="24"/>
                <w:lang w:val="en-US" w:eastAsia="zh-CN"/>
              </w:rPr>
              <w:t>决定机关、发布日期等关键字段。</w:t>
            </w:r>
          </w:p>
          <w:p w14:paraId="1687A0B3"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2. 保险相关案例识别与违规类型标准化。处罚库中不只有保险案例，</w:t>
            </w:r>
            <w:proofErr w:type="gramStart"/>
            <w:r>
              <w:rPr>
                <w:rFonts w:ascii="仿宋" w:eastAsia="仿宋" w:hAnsi="仿宋"/>
                <w:sz w:val="24"/>
                <w:szCs w:val="24"/>
                <w:lang w:val="en-US" w:eastAsia="zh-CN"/>
              </w:rPr>
              <w:t>且保险</w:t>
            </w:r>
            <w:proofErr w:type="gramEnd"/>
            <w:r>
              <w:rPr>
                <w:rFonts w:ascii="仿宋" w:eastAsia="仿宋" w:hAnsi="仿宋"/>
                <w:sz w:val="24"/>
                <w:szCs w:val="24"/>
                <w:lang w:val="en-US" w:eastAsia="zh-CN"/>
              </w:rPr>
              <w:t>案例可能涉及公司主体、分支机构、个人责任人、代理人、第三方机构等多类对象；同一违规事实在不同公告中表述不一致，简单依赖“保险”关键词或机构名称匹配容易漏掉相关责任人案例，也容易将非保险机构误判为保险相关。</w:t>
            </w:r>
          </w:p>
          <w:p w14:paraId="6C2CA59A"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3. 面向疑似违规语句的精准案例检索与语义匹配。合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输入通常是一句或一段业务材料文本，而处罚案例通常是短字段、稀疏事实描述和结构化表格。两者在文本长度、语体、领域术语和表达方式上差异明显，通用向量检索容易出现语义漂移，关键词检索又难以覆盖同义变体，导致相似案例召回不足或结果不够精准。</w:t>
            </w:r>
          </w:p>
          <w:p w14:paraId="07D9F617"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4. 风险语句定位、案例归因与可解释输出。业务材料往往包含多段合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与非合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内容，系统需要从整篇材料中定位具体风险语句，判断风险类型，给出相似处罚案例及引用字段。现有生成式模型容易产生无法追溯的概括性结论，难以满足合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审查对来源可核验、案例可复查、判断可解释的要求。</w:t>
            </w:r>
          </w:p>
          <w:p w14:paraId="4FC28E9F"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5. 低标注、类别不均衡场景下的评测与迭代。真实处罚案例中高频违规类型与长尾类型差异显著，且可直接标注为“与某业务语句相似”的样本有限。若缺少稳定评测集和标注规范，参赛模型容易只优化热门类别，难以覆盖实际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审查中的边界样本和长尾风险。</w:t>
            </w:r>
          </w:p>
          <w:p w14:paraId="75E6416D"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hint="eastAsia"/>
                <w:sz w:val="24"/>
                <w:szCs w:val="24"/>
                <w:lang w:val="en-US" w:eastAsia="zh-CN"/>
              </w:rPr>
              <w:lastRenderedPageBreak/>
              <w:t xml:space="preserve">6. </w:t>
            </w:r>
            <w:r>
              <w:rPr>
                <w:rFonts w:ascii="仿宋" w:eastAsia="仿宋" w:hAnsi="仿宋"/>
                <w:sz w:val="24"/>
                <w:szCs w:val="24"/>
                <w:lang w:val="en-US" w:eastAsia="zh-CN"/>
              </w:rPr>
              <w:t>聚焦于“从金管总局行政处罚 PDF/Word 等公开材料中构建保险监管处罚案例知识库，并支持保险营销宣传材料 / 销售话术场景下的相似处罚案例精准检索”。</w:t>
            </w:r>
          </w:p>
        </w:tc>
      </w:tr>
      <w:tr w:rsidR="000B5C96" w14:paraId="3B2A6462"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5B745408"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lastRenderedPageBreak/>
              <w:t>攻关任务描述（</w:t>
            </w:r>
            <w:r>
              <w:rPr>
                <w:rFonts w:ascii="仿宋" w:eastAsia="仿宋" w:hAnsi="仿宋" w:hint="eastAsia"/>
                <w:sz w:val="24"/>
                <w:szCs w:val="24"/>
                <w:lang w:val="en-US" w:eastAsia="zh-CN"/>
              </w:rPr>
              <w:t>针对每一个技术攻关问题，</w:t>
            </w:r>
            <w:proofErr w:type="gramStart"/>
            <w:r>
              <w:rPr>
                <w:rFonts w:ascii="仿宋" w:eastAsia="仿宋" w:hAnsi="仿宋" w:hint="eastAsia"/>
                <w:sz w:val="24"/>
                <w:szCs w:val="24"/>
                <w:lang w:val="en-US" w:eastAsia="zh-CN"/>
              </w:rPr>
              <w:t>明确需</w:t>
            </w:r>
            <w:proofErr w:type="gramEnd"/>
            <w:r>
              <w:rPr>
                <w:rFonts w:ascii="仿宋" w:eastAsia="仿宋" w:hAnsi="仿宋" w:hint="eastAsia"/>
                <w:sz w:val="24"/>
                <w:szCs w:val="24"/>
                <w:lang w:val="en-US" w:eastAsia="zh-CN"/>
              </w:rPr>
              <w:t>完成的具体任务及成果形式</w:t>
            </w:r>
            <w:r>
              <w:rPr>
                <w:rFonts w:ascii="仿宋" w:eastAsia="仿宋" w:hAnsi="仿宋"/>
                <w:sz w:val="24"/>
                <w:szCs w:val="24"/>
                <w:lang w:val="en-US" w:eastAsia="zh-CN"/>
              </w:rPr>
              <w:t>）</w:t>
            </w:r>
          </w:p>
          <w:p w14:paraId="18C8A79A"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任务1：监管处罚材料解析与处罚案例结构化抽取</w:t>
            </w:r>
          </w:p>
          <w:p w14:paraId="64D2799D"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针对技术难点1，参赛团队需构建可处理 PDF、OCR 转写文本和表格文件的文档解析与字段抽取模块，完成监管处罚案例的版式识别、表格还原、字段抽取、跨页合并和质量校验。成果形式包括处罚案例结构化抽取模型或规则引擎、字段置信度输出、可复核的抽取结果表、抽取错误分析报告。</w:t>
            </w:r>
          </w:p>
          <w:p w14:paraId="79905E7D"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任务2：保险相关案例识别、主体关联与违规类型标签体系构建</w:t>
            </w:r>
          </w:p>
          <w:p w14:paraId="3285D52D"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针对技术难点2，参赛团队需设计保险相关案例筛选模型与主体关联方法，识别保险公司、保险分支机构、保险代理人、责任人员及相关第三方主体；同时构建保险监管违规类型标签体系，对同义、近义和上下位违规表述进行标准化映射。成果形式包括保险相关案例分类模型、主体关联表、违规类型标签字典、标签标注说明和</w:t>
            </w:r>
            <w:proofErr w:type="gramStart"/>
            <w:r>
              <w:rPr>
                <w:rFonts w:ascii="仿宋" w:eastAsia="仿宋" w:hAnsi="仿宋"/>
                <w:sz w:val="24"/>
                <w:szCs w:val="24"/>
                <w:lang w:val="en-US" w:eastAsia="zh-CN"/>
              </w:rPr>
              <w:t>可</w:t>
            </w:r>
            <w:proofErr w:type="gramEnd"/>
            <w:r>
              <w:rPr>
                <w:rFonts w:ascii="仿宋" w:eastAsia="仿宋" w:hAnsi="仿宋"/>
                <w:sz w:val="24"/>
                <w:szCs w:val="24"/>
                <w:lang w:val="en-US" w:eastAsia="zh-CN"/>
              </w:rPr>
              <w:t>更新的知识库入库流程。</w:t>
            </w:r>
          </w:p>
          <w:p w14:paraId="534FEB40"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任务3：疑似违规语句到相似处罚案例的精准检索与排序</w:t>
            </w:r>
          </w:p>
          <w:p w14:paraId="3C00D02A"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针对技术难点3，参赛团队需构建面向保险合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场景的混合检索与重排序方案，支持以自然语言句子、风险关键词、违规类型、监管局、处罚时间、机构类型等条件进行组合检索；输出 Top-K 相似处罚案例及相似理由。成果形式包括检索索引、向量/关键词混合检索模型、重排序模型、案例检索 API、检索效果评测报告。</w:t>
            </w:r>
          </w:p>
          <w:p w14:paraId="063EB3E7"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任务4：保险材料合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审查与可解释案例归因原型</w:t>
            </w:r>
          </w:p>
          <w:p w14:paraId="2E8853D3"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针对技术难点4，参赛团队需构建材料审查模块，对营销文案、产品说明、培训材料、制度条款等文本进行段落切分、风险语句定位、风险类别判断、相似处罚案例匹配和审查意见生成。系统输出须包含风险语句原文、风险类型、命中案例、案例关键字段、来源文件、置信度和人工复核建议。成果形式包括可运行 Web 原型或命令行/API 服务、审查报告模板、可追溯引用机制和人工复核界面。</w:t>
            </w:r>
          </w:p>
          <w:p w14:paraId="3F049441"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任务5：样本标注、长尾类别增强与评测集构建</w:t>
            </w:r>
          </w:p>
          <w:p w14:paraId="2DB849D8"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针对技术难点5，参赛团队需提出少样本和长尾类别增强方案，设计处罚案例与材料风险语句的标注规范，构建可复现的训练集、验证集和测试集划分，并形成统一评测脚本。成果形式包括标注规范文档、样本增强方案、评测数据说明、自动化评测脚本和模型迭代报告。</w:t>
            </w:r>
          </w:p>
          <w:p w14:paraId="11F5C135" w14:textId="77777777" w:rsidR="000B5C96" w:rsidRDefault="000B5C96">
            <w:pPr>
              <w:ind w:left="198" w:right="198" w:firstLineChars="200" w:firstLine="480"/>
              <w:rPr>
                <w:rFonts w:ascii="仿宋" w:eastAsia="仿宋" w:hAnsi="仿宋" w:hint="eastAsia"/>
                <w:sz w:val="24"/>
                <w:szCs w:val="24"/>
                <w:lang w:val="en-US" w:eastAsia="zh-CN"/>
              </w:rPr>
            </w:pPr>
          </w:p>
          <w:p w14:paraId="1C01CAA6"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hint="eastAsia"/>
                <w:sz w:val="24"/>
                <w:szCs w:val="24"/>
                <w:lang w:val="en-US" w:eastAsia="zh-CN"/>
              </w:rPr>
              <w:t>备注：</w:t>
            </w:r>
            <w:r>
              <w:rPr>
                <w:rFonts w:ascii="仿宋" w:eastAsia="仿宋" w:hAnsi="仿宋"/>
                <w:sz w:val="24"/>
                <w:szCs w:val="24"/>
                <w:lang w:val="en-US" w:eastAsia="zh-CN"/>
              </w:rPr>
              <w:t>审查对象包括海报、短信、直播话术、产品介绍、产品说明会材料、销售培训话术等。系统面向合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人员输入的一句或一段疑似风险表述，能够返回疑似风险类型、相</w:t>
            </w:r>
            <w:r>
              <w:rPr>
                <w:rFonts w:ascii="仿宋" w:eastAsia="仿宋" w:hAnsi="仿宋"/>
                <w:sz w:val="24"/>
                <w:szCs w:val="24"/>
                <w:lang w:val="en-US" w:eastAsia="zh-CN"/>
              </w:rPr>
              <w:lastRenderedPageBreak/>
              <w:t>似处罚案例、匹配依据和整改建议。重点考察参赛团队从非结构化处罚 PDF/Word 中抽取、筛选、清洗、归类并构建可检索案例库的能力，以及对近似处罚案例的召回和排序能力。</w:t>
            </w:r>
          </w:p>
          <w:p w14:paraId="0BC80538" w14:textId="77777777" w:rsidR="000B5C96" w:rsidRDefault="000B5C96">
            <w:pPr>
              <w:ind w:left="198" w:right="198" w:firstLineChars="200" w:firstLine="480"/>
              <w:rPr>
                <w:rFonts w:ascii="仿宋" w:eastAsia="仿宋" w:hAnsi="仿宋" w:hint="eastAsia"/>
                <w:sz w:val="24"/>
                <w:szCs w:val="24"/>
                <w:lang w:val="en-US" w:eastAsia="zh-CN"/>
              </w:rPr>
            </w:pPr>
          </w:p>
          <w:p w14:paraId="137CF0B1" w14:textId="77777777" w:rsidR="000B5C96" w:rsidRDefault="000B5C96">
            <w:pPr>
              <w:ind w:left="198" w:right="198" w:firstLineChars="200" w:firstLine="480"/>
              <w:rPr>
                <w:rFonts w:ascii="仿宋" w:eastAsia="仿宋" w:hAnsi="仿宋" w:hint="eastAsia"/>
                <w:sz w:val="24"/>
                <w:szCs w:val="24"/>
                <w:lang w:val="en-US" w:eastAsia="zh-CN"/>
              </w:rPr>
            </w:pPr>
          </w:p>
        </w:tc>
      </w:tr>
      <w:tr w:rsidR="000B5C96" w14:paraId="7126A144"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6459D246" w14:textId="77777777" w:rsidR="000B5C96"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现有基础</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命题单位针对技术攻关难点和攻关任务，已开展的研究工作或验证尝试及效果</w:t>
            </w:r>
            <w:r>
              <w:rPr>
                <w:rFonts w:ascii="Times New Roman" w:eastAsia="仿宋" w:hAnsi="Times New Roman" w:cs="Times New Roman"/>
                <w:color w:val="000000"/>
                <w:sz w:val="28"/>
                <w:szCs w:val="28"/>
                <w:lang w:eastAsia="zh-CN"/>
              </w:rPr>
              <w:t>）</w:t>
            </w:r>
          </w:p>
          <w:p w14:paraId="64E4BCFE"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数据资源基础：已收集若干国家金融监督管理总局及地方监管局公开的行政处罚信息样例，材料以 PDF为主，能够覆盖“编制虚假财务资料”“虚列费用/虚构中介业务套取费用”“欺骗投保人”“给予保险合同约定以外的其他利益”“销售人员执业登记管理不规范”“保险代理人侵害消费者权益”“利用开展保险业务为其他机构或者个人牟取不正当利益”“产品说明会数据资料不真实”等保险领域典型违规表述。样例也包含银行</w:t>
            </w:r>
            <w:proofErr w:type="gramStart"/>
            <w:r>
              <w:rPr>
                <w:rFonts w:ascii="仿宋" w:eastAsia="仿宋" w:hAnsi="仿宋"/>
                <w:sz w:val="24"/>
                <w:szCs w:val="24"/>
                <w:lang w:val="en-US" w:eastAsia="zh-CN"/>
              </w:rPr>
              <w:t>类处罚</w:t>
            </w:r>
            <w:proofErr w:type="gramEnd"/>
            <w:r>
              <w:rPr>
                <w:rFonts w:ascii="仿宋" w:eastAsia="仿宋" w:hAnsi="仿宋"/>
                <w:sz w:val="24"/>
                <w:szCs w:val="24"/>
                <w:lang w:val="en-US" w:eastAsia="zh-CN"/>
              </w:rPr>
              <w:t>记录，可用于验证保险相关案例筛选能力。</w:t>
            </w:r>
          </w:p>
          <w:p w14:paraId="363335E3" w14:textId="77777777" w:rsidR="000B5C96" w:rsidRDefault="00000000">
            <w:pPr>
              <w:ind w:left="198" w:right="198" w:firstLineChars="200" w:firstLine="480"/>
              <w:rPr>
                <w:rFonts w:ascii="仿宋" w:eastAsia="仿宋" w:hAnsi="仿宋" w:hint="eastAsia"/>
                <w:sz w:val="24"/>
                <w:szCs w:val="24"/>
                <w:lang w:val="en-US" w:eastAsia="zh-CN"/>
              </w:rPr>
            </w:pPr>
            <w:r>
              <w:rPr>
                <w:rFonts w:ascii="仿宋" w:eastAsia="仿宋" w:hAnsi="仿宋"/>
                <w:sz w:val="24"/>
                <w:szCs w:val="24"/>
                <w:lang w:val="en-US" w:eastAsia="zh-CN"/>
              </w:rPr>
              <w:t>业务经验基础：合</w:t>
            </w:r>
            <w:proofErr w:type="gramStart"/>
            <w:r>
              <w:rPr>
                <w:rFonts w:ascii="仿宋" w:eastAsia="仿宋" w:hAnsi="仿宋"/>
                <w:sz w:val="24"/>
                <w:szCs w:val="24"/>
                <w:lang w:val="en-US" w:eastAsia="zh-CN"/>
              </w:rPr>
              <w:t>规</w:t>
            </w:r>
            <w:proofErr w:type="gramEnd"/>
            <w:r>
              <w:rPr>
                <w:rFonts w:ascii="仿宋" w:eastAsia="仿宋" w:hAnsi="仿宋"/>
                <w:sz w:val="24"/>
                <w:szCs w:val="24"/>
                <w:lang w:val="en-US" w:eastAsia="zh-CN"/>
              </w:rPr>
              <w:t>、法</w:t>
            </w:r>
            <w:proofErr w:type="gramStart"/>
            <w:r>
              <w:rPr>
                <w:rFonts w:ascii="仿宋" w:eastAsia="仿宋" w:hAnsi="仿宋"/>
                <w:sz w:val="24"/>
                <w:szCs w:val="24"/>
                <w:lang w:val="en-US" w:eastAsia="zh-CN"/>
              </w:rPr>
              <w:t>务</w:t>
            </w:r>
            <w:proofErr w:type="gramEnd"/>
            <w:r>
              <w:rPr>
                <w:rFonts w:ascii="仿宋" w:eastAsia="仿宋" w:hAnsi="仿宋"/>
                <w:sz w:val="24"/>
                <w:szCs w:val="24"/>
                <w:lang w:val="en-US" w:eastAsia="zh-CN"/>
              </w:rPr>
              <w:t>、销售管理、内控及消费者权益保护等岗位已沉淀部分材料审查规则和风险关注点，可提供风险类型定义、典型审查语句、人工复核口径和案例引用方式，支撑标签体系设计与结果可解释性评估。</w:t>
            </w:r>
          </w:p>
          <w:p w14:paraId="65A72898" w14:textId="77777777" w:rsidR="000B5C96" w:rsidRDefault="00000000">
            <w:pPr>
              <w:ind w:left="198" w:right="198" w:firstLineChars="200" w:firstLine="480"/>
              <w:rPr>
                <w:rFonts w:ascii="仿宋" w:eastAsia="仿宋" w:hAnsi="仿宋" w:hint="eastAsia"/>
                <w:sz w:val="24"/>
                <w:szCs w:val="24"/>
                <w:lang w:eastAsia="zh-CN"/>
              </w:rPr>
            </w:pPr>
            <w:r>
              <w:rPr>
                <w:rFonts w:ascii="仿宋" w:eastAsia="仿宋" w:hAnsi="仿宋"/>
                <w:sz w:val="24"/>
                <w:szCs w:val="24"/>
                <w:lang w:val="en-US" w:eastAsia="zh-CN"/>
              </w:rPr>
              <w:t>技术验证基础：已尝试使用 OCR/版面分析工具提取公开 PDF 文本，使用关键词检索和人工规则初步筛选保险相关案例，并验证了通用向量检索在相似案例召回上的可行性。但现有方法仍存在表格字段抽取不稳定、同义违规表述归并不足、相似案例排序精度不高、检索结果缺少可解释理由、生成式结论可能脱离来</w:t>
            </w:r>
            <w:proofErr w:type="gramStart"/>
            <w:r>
              <w:rPr>
                <w:rFonts w:ascii="仿宋" w:eastAsia="仿宋" w:hAnsi="仿宋"/>
                <w:sz w:val="24"/>
                <w:szCs w:val="24"/>
                <w:lang w:val="en-US" w:eastAsia="zh-CN"/>
              </w:rPr>
              <w:t>源材料</w:t>
            </w:r>
            <w:proofErr w:type="gramEnd"/>
            <w:r>
              <w:rPr>
                <w:rFonts w:ascii="仿宋" w:eastAsia="仿宋" w:hAnsi="仿宋"/>
                <w:sz w:val="24"/>
                <w:szCs w:val="24"/>
                <w:lang w:val="en-US" w:eastAsia="zh-CN"/>
              </w:rPr>
              <w:t>等不足，仍需参赛团队针对真实场景进行系统性攻关。</w:t>
            </w:r>
          </w:p>
          <w:p w14:paraId="58CD34F8" w14:textId="77777777" w:rsidR="000B5C96" w:rsidRDefault="000B5C96">
            <w:pPr>
              <w:spacing w:after="0" w:line="240" w:lineRule="auto"/>
              <w:ind w:firstLine="595"/>
              <w:jc w:val="both"/>
              <w:rPr>
                <w:rFonts w:ascii="Times New Roman" w:eastAsia="仿宋" w:hAnsi="Times New Roman" w:cs="Times New Roman"/>
                <w:color w:val="000000"/>
                <w:sz w:val="28"/>
                <w:szCs w:val="28"/>
                <w:lang w:val="en-US" w:eastAsia="zh-CN"/>
              </w:rPr>
            </w:pPr>
          </w:p>
          <w:p w14:paraId="5376018F" w14:textId="77777777" w:rsidR="000B5C96" w:rsidRDefault="000B5C96">
            <w:pPr>
              <w:spacing w:after="0" w:line="240" w:lineRule="auto"/>
              <w:jc w:val="both"/>
              <w:rPr>
                <w:rFonts w:ascii="Times New Roman" w:eastAsia="仿宋" w:hAnsi="Times New Roman" w:cs="Times New Roman"/>
                <w:color w:val="000000"/>
                <w:sz w:val="28"/>
                <w:szCs w:val="28"/>
                <w:lang w:eastAsia="zh-CN"/>
              </w:rPr>
            </w:pPr>
          </w:p>
        </w:tc>
      </w:tr>
      <w:tr w:rsidR="000B5C96" w14:paraId="62311FE3"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72059121" w14:textId="77777777" w:rsidR="000B5C96"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任务目标</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技术攻关的总体目标、量化技术指标及具体成果交付形式</w:t>
            </w:r>
            <w:r>
              <w:rPr>
                <w:rFonts w:ascii="Times New Roman" w:eastAsia="仿宋" w:hAnsi="Times New Roman" w:cs="Times New Roman"/>
                <w:color w:val="000000"/>
                <w:sz w:val="28"/>
                <w:szCs w:val="28"/>
                <w:lang w:eastAsia="zh-CN"/>
              </w:rPr>
              <w:t>）</w:t>
            </w:r>
          </w:p>
          <w:p w14:paraId="72F69BB7" w14:textId="77777777" w:rsidR="00572F89" w:rsidRPr="00077359" w:rsidRDefault="00572F89" w:rsidP="00572F89">
            <w:pPr>
              <w:pStyle w:val="1"/>
              <w:rPr>
                <w:rFonts w:ascii="仿宋" w:eastAsia="仿宋" w:hAnsi="仿宋" w:hint="eastAsia"/>
                <w:sz w:val="24"/>
                <w:szCs w:val="24"/>
              </w:rPr>
            </w:pPr>
            <w:r w:rsidRPr="00077359">
              <w:rPr>
                <w:rFonts w:ascii="仿宋" w:eastAsia="仿宋" w:hAnsi="仿宋"/>
                <w:sz w:val="24"/>
                <w:szCs w:val="24"/>
              </w:rPr>
              <w:t>建议的比赛任务设计</w:t>
            </w:r>
          </w:p>
          <w:tbl>
            <w:tblPr>
              <w:tblStyle w:val="a8"/>
              <w:tblW w:w="0" w:type="auto"/>
              <w:jc w:val="center"/>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2324"/>
              <w:gridCol w:w="1814"/>
              <w:gridCol w:w="2948"/>
              <w:gridCol w:w="2268"/>
              <w:gridCol w:w="1020"/>
            </w:tblGrid>
            <w:tr w:rsidR="00572F89" w:rsidRPr="00077359" w14:paraId="478819AD" w14:textId="77777777" w:rsidTr="003520E6">
              <w:trPr>
                <w:jc w:val="center"/>
              </w:trPr>
              <w:tc>
                <w:tcPr>
                  <w:tcW w:w="2324" w:type="dxa"/>
                  <w:shd w:val="clear" w:color="auto" w:fill="1F4E79"/>
                  <w:vAlign w:val="center"/>
                </w:tcPr>
                <w:p w14:paraId="79C0C1D3"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b/>
                      <w:color w:val="FFFFFF"/>
                      <w:sz w:val="24"/>
                      <w:szCs w:val="24"/>
                    </w:rPr>
                    <w:t>任务</w:t>
                  </w:r>
                  <w:proofErr w:type="spellEnd"/>
                </w:p>
              </w:tc>
              <w:tc>
                <w:tcPr>
                  <w:tcW w:w="1814" w:type="dxa"/>
                  <w:shd w:val="clear" w:color="auto" w:fill="1F4E79"/>
                  <w:vAlign w:val="center"/>
                </w:tcPr>
                <w:p w14:paraId="72D8AFB7"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b/>
                      <w:color w:val="FFFFFF"/>
                      <w:sz w:val="24"/>
                      <w:szCs w:val="24"/>
                    </w:rPr>
                    <w:t>输入</w:t>
                  </w:r>
                  <w:proofErr w:type="spellEnd"/>
                </w:p>
              </w:tc>
              <w:tc>
                <w:tcPr>
                  <w:tcW w:w="2948" w:type="dxa"/>
                  <w:shd w:val="clear" w:color="auto" w:fill="1F4E79"/>
                  <w:vAlign w:val="center"/>
                </w:tcPr>
                <w:p w14:paraId="7DD9E741"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b/>
                      <w:color w:val="FFFFFF"/>
                      <w:sz w:val="24"/>
                      <w:szCs w:val="24"/>
                    </w:rPr>
                    <w:t>输出</w:t>
                  </w:r>
                  <w:proofErr w:type="spellEnd"/>
                </w:p>
              </w:tc>
              <w:tc>
                <w:tcPr>
                  <w:tcW w:w="2268" w:type="dxa"/>
                  <w:shd w:val="clear" w:color="auto" w:fill="1F4E79"/>
                  <w:vAlign w:val="center"/>
                </w:tcPr>
                <w:p w14:paraId="2B89987C"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b/>
                      <w:color w:val="FFFFFF"/>
                      <w:sz w:val="24"/>
                      <w:szCs w:val="24"/>
                    </w:rPr>
                    <w:t>评测方式</w:t>
                  </w:r>
                  <w:proofErr w:type="spellEnd"/>
                </w:p>
              </w:tc>
              <w:tc>
                <w:tcPr>
                  <w:tcW w:w="1020" w:type="dxa"/>
                  <w:shd w:val="clear" w:color="auto" w:fill="1F4E79"/>
                  <w:vAlign w:val="center"/>
                </w:tcPr>
                <w:p w14:paraId="58AB87DD"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b/>
                      <w:color w:val="FFFFFF"/>
                      <w:sz w:val="24"/>
                      <w:szCs w:val="24"/>
                    </w:rPr>
                    <w:t>是否为核心</w:t>
                  </w:r>
                  <w:proofErr w:type="spellEnd"/>
                </w:p>
              </w:tc>
            </w:tr>
            <w:tr w:rsidR="00572F89" w:rsidRPr="00077359" w14:paraId="01AB44F1" w14:textId="77777777" w:rsidTr="003520E6">
              <w:trPr>
                <w:jc w:val="center"/>
              </w:trPr>
              <w:tc>
                <w:tcPr>
                  <w:tcW w:w="2324" w:type="dxa"/>
                </w:tcPr>
                <w:p w14:paraId="4B4DED5F"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任务 1：处罚文件解析与结构化抽取</w:t>
                  </w:r>
                </w:p>
              </w:tc>
              <w:tc>
                <w:tcPr>
                  <w:tcW w:w="1814" w:type="dxa"/>
                </w:tcPr>
                <w:p w14:paraId="07982218"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原始</w:t>
                  </w:r>
                  <w:proofErr w:type="spellEnd"/>
                  <w:r w:rsidRPr="00077359">
                    <w:rPr>
                      <w:rFonts w:ascii="仿宋" w:eastAsia="仿宋" w:hAnsi="仿宋"/>
                      <w:sz w:val="24"/>
                      <w:szCs w:val="24"/>
                    </w:rPr>
                    <w:t xml:space="preserve"> PDF/Word/</w:t>
                  </w:r>
                  <w:proofErr w:type="spellStart"/>
                  <w:r w:rsidRPr="00077359">
                    <w:rPr>
                      <w:rFonts w:ascii="仿宋" w:eastAsia="仿宋" w:hAnsi="仿宋"/>
                      <w:sz w:val="24"/>
                      <w:szCs w:val="24"/>
                    </w:rPr>
                    <w:t>网页文本</w:t>
                  </w:r>
                  <w:proofErr w:type="spellEnd"/>
                </w:p>
              </w:tc>
              <w:tc>
                <w:tcPr>
                  <w:tcW w:w="2948" w:type="dxa"/>
                </w:tcPr>
                <w:p w14:paraId="72609841"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结构化处罚案例：当事人、文号、违法行为、处罚内容、监管机构、是否保险相关等</w:t>
                  </w:r>
                </w:p>
              </w:tc>
              <w:tc>
                <w:tcPr>
                  <w:tcW w:w="2268" w:type="dxa"/>
                </w:tcPr>
                <w:p w14:paraId="7EBDF5E3" w14:textId="77777777" w:rsidR="00572F89" w:rsidRPr="00077359" w:rsidRDefault="00572F89" w:rsidP="00572F89">
                  <w:pPr>
                    <w:spacing w:after="0"/>
                    <w:rPr>
                      <w:rFonts w:ascii="仿宋" w:eastAsia="仿宋" w:hAnsi="仿宋" w:hint="eastAsia"/>
                      <w:sz w:val="24"/>
                      <w:szCs w:val="24"/>
                      <w:lang w:eastAsia="zh-CN"/>
                    </w:rPr>
                  </w:pPr>
                  <w:proofErr w:type="gramStart"/>
                  <w:r w:rsidRPr="00077359">
                    <w:rPr>
                      <w:rFonts w:ascii="仿宋" w:eastAsia="仿宋" w:hAnsi="仿宋"/>
                      <w:sz w:val="24"/>
                      <w:szCs w:val="24"/>
                      <w:lang w:eastAsia="zh-CN"/>
                    </w:rPr>
                    <w:t>字段级</w:t>
                  </w:r>
                  <w:proofErr w:type="gramEnd"/>
                  <w:r w:rsidRPr="00077359">
                    <w:rPr>
                      <w:rFonts w:ascii="仿宋" w:eastAsia="仿宋" w:hAnsi="仿宋"/>
                      <w:sz w:val="24"/>
                      <w:szCs w:val="24"/>
                      <w:lang w:eastAsia="zh-CN"/>
                    </w:rPr>
                    <w:t>准确率、召回率、F1；保险相关识别准确率</w:t>
                  </w:r>
                </w:p>
              </w:tc>
              <w:tc>
                <w:tcPr>
                  <w:tcW w:w="1020" w:type="dxa"/>
                </w:tcPr>
                <w:p w14:paraId="588F0478"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核心</w:t>
                  </w:r>
                  <w:proofErr w:type="spellEnd"/>
                </w:p>
              </w:tc>
            </w:tr>
            <w:tr w:rsidR="00572F89" w:rsidRPr="00077359" w14:paraId="37898911" w14:textId="77777777" w:rsidTr="003520E6">
              <w:trPr>
                <w:jc w:val="center"/>
              </w:trPr>
              <w:tc>
                <w:tcPr>
                  <w:tcW w:w="2324" w:type="dxa"/>
                </w:tcPr>
                <w:p w14:paraId="228080C2"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任务 2：保险处罚案例标签归类</w:t>
                  </w:r>
                </w:p>
              </w:tc>
              <w:tc>
                <w:tcPr>
                  <w:tcW w:w="1814" w:type="dxa"/>
                </w:tcPr>
                <w:p w14:paraId="36D85697"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结构化处罚案例</w:t>
                  </w:r>
                  <w:proofErr w:type="spellEnd"/>
                </w:p>
              </w:tc>
              <w:tc>
                <w:tcPr>
                  <w:tcW w:w="2948" w:type="dxa"/>
                </w:tcPr>
                <w:p w14:paraId="247EAD9B"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风险标签、案例摘要、关键词</w:t>
                  </w:r>
                </w:p>
              </w:tc>
              <w:tc>
                <w:tcPr>
                  <w:tcW w:w="2268" w:type="dxa"/>
                </w:tcPr>
                <w:p w14:paraId="2AD6E97A"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标签准确率、</w:t>
                  </w:r>
                  <w:proofErr w:type="gramStart"/>
                  <w:r w:rsidRPr="00077359">
                    <w:rPr>
                      <w:rFonts w:ascii="仿宋" w:eastAsia="仿宋" w:hAnsi="仿宋"/>
                      <w:sz w:val="24"/>
                      <w:szCs w:val="24"/>
                      <w:lang w:eastAsia="zh-CN"/>
                    </w:rPr>
                    <w:t>宏平均</w:t>
                  </w:r>
                  <w:proofErr w:type="gramEnd"/>
                  <w:r w:rsidRPr="00077359">
                    <w:rPr>
                      <w:rFonts w:ascii="仿宋" w:eastAsia="仿宋" w:hAnsi="仿宋"/>
                      <w:sz w:val="24"/>
                      <w:szCs w:val="24"/>
                      <w:lang w:eastAsia="zh-CN"/>
                    </w:rPr>
                    <w:t xml:space="preserve"> F1、人工抽查</w:t>
                  </w:r>
                </w:p>
              </w:tc>
              <w:tc>
                <w:tcPr>
                  <w:tcW w:w="1020" w:type="dxa"/>
                </w:tcPr>
                <w:p w14:paraId="11C7C2D1"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核心</w:t>
                  </w:r>
                  <w:proofErr w:type="spellEnd"/>
                </w:p>
              </w:tc>
            </w:tr>
            <w:tr w:rsidR="00572F89" w:rsidRPr="00077359" w14:paraId="19BBFD3B" w14:textId="77777777" w:rsidTr="003520E6">
              <w:trPr>
                <w:jc w:val="center"/>
              </w:trPr>
              <w:tc>
                <w:tcPr>
                  <w:tcW w:w="2324" w:type="dxa"/>
                </w:tcPr>
                <w:p w14:paraId="325C3368"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lastRenderedPageBreak/>
                    <w:t>任务 3：相似处罚案例检索</w:t>
                  </w:r>
                </w:p>
              </w:tc>
              <w:tc>
                <w:tcPr>
                  <w:tcW w:w="1814" w:type="dxa"/>
                </w:tcPr>
                <w:p w14:paraId="162CFBA5"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疑似风险语句/销售话术 query</w:t>
                  </w:r>
                </w:p>
              </w:tc>
              <w:tc>
                <w:tcPr>
                  <w:tcW w:w="2948" w:type="dxa"/>
                </w:tcPr>
                <w:p w14:paraId="56BE9AC5" w14:textId="77777777" w:rsidR="00572F89" w:rsidRPr="00077359" w:rsidRDefault="00572F89" w:rsidP="00572F89">
                  <w:pPr>
                    <w:spacing w:after="0"/>
                    <w:rPr>
                      <w:rFonts w:ascii="仿宋" w:eastAsia="仿宋" w:hAnsi="仿宋" w:hint="eastAsia"/>
                      <w:sz w:val="24"/>
                      <w:szCs w:val="24"/>
                    </w:rPr>
                  </w:pPr>
                  <w:r w:rsidRPr="00077359">
                    <w:rPr>
                      <w:rFonts w:ascii="仿宋" w:eastAsia="仿宋" w:hAnsi="仿宋"/>
                      <w:sz w:val="24"/>
                      <w:szCs w:val="24"/>
                    </w:rPr>
                    <w:t xml:space="preserve">Top-K </w:t>
                  </w:r>
                  <w:proofErr w:type="spellStart"/>
                  <w:r w:rsidRPr="00077359">
                    <w:rPr>
                      <w:rFonts w:ascii="仿宋" w:eastAsia="仿宋" w:hAnsi="仿宋"/>
                      <w:sz w:val="24"/>
                      <w:szCs w:val="24"/>
                    </w:rPr>
                    <w:t>相似案例、相关性排序、匹配理由</w:t>
                  </w:r>
                  <w:proofErr w:type="spellEnd"/>
                </w:p>
              </w:tc>
              <w:tc>
                <w:tcPr>
                  <w:tcW w:w="2268" w:type="dxa"/>
                </w:tcPr>
                <w:p w14:paraId="69444963"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Recall@K、MRR、NDCG、Top-1 命中率</w:t>
                  </w:r>
                </w:p>
              </w:tc>
              <w:tc>
                <w:tcPr>
                  <w:tcW w:w="1020" w:type="dxa"/>
                </w:tcPr>
                <w:p w14:paraId="7BC0424A"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最核心</w:t>
                  </w:r>
                  <w:proofErr w:type="spellEnd"/>
                </w:p>
              </w:tc>
            </w:tr>
            <w:tr w:rsidR="00572F89" w:rsidRPr="00077359" w14:paraId="0DD23047" w14:textId="77777777" w:rsidTr="003520E6">
              <w:trPr>
                <w:jc w:val="center"/>
              </w:trPr>
              <w:tc>
                <w:tcPr>
                  <w:tcW w:w="2324" w:type="dxa"/>
                </w:tcPr>
                <w:p w14:paraId="5BEE8D15"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任务</w:t>
                  </w:r>
                  <w:proofErr w:type="spellEnd"/>
                  <w:r w:rsidRPr="00077359">
                    <w:rPr>
                      <w:rFonts w:ascii="仿宋" w:eastAsia="仿宋" w:hAnsi="仿宋"/>
                      <w:sz w:val="24"/>
                      <w:szCs w:val="24"/>
                    </w:rPr>
                    <w:t xml:space="preserve"> 4：</w:t>
                  </w:r>
                  <w:proofErr w:type="spellStart"/>
                  <w:r w:rsidRPr="00077359">
                    <w:rPr>
                      <w:rFonts w:ascii="仿宋" w:eastAsia="仿宋" w:hAnsi="仿宋"/>
                      <w:sz w:val="24"/>
                      <w:szCs w:val="24"/>
                    </w:rPr>
                    <w:t>整改建议生成</w:t>
                  </w:r>
                  <w:proofErr w:type="spellEnd"/>
                </w:p>
              </w:tc>
              <w:tc>
                <w:tcPr>
                  <w:tcW w:w="1814" w:type="dxa"/>
                </w:tcPr>
                <w:p w14:paraId="69A757DC"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风险语句</w:t>
                  </w:r>
                  <w:proofErr w:type="spellEnd"/>
                  <w:r w:rsidRPr="00077359">
                    <w:rPr>
                      <w:rFonts w:ascii="仿宋" w:eastAsia="仿宋" w:hAnsi="仿宋"/>
                      <w:sz w:val="24"/>
                      <w:szCs w:val="24"/>
                    </w:rPr>
                    <w:t xml:space="preserve"> + </w:t>
                  </w:r>
                  <w:proofErr w:type="spellStart"/>
                  <w:r w:rsidRPr="00077359">
                    <w:rPr>
                      <w:rFonts w:ascii="仿宋" w:eastAsia="仿宋" w:hAnsi="仿宋"/>
                      <w:sz w:val="24"/>
                      <w:szCs w:val="24"/>
                    </w:rPr>
                    <w:t>检索案例</w:t>
                  </w:r>
                  <w:proofErr w:type="spellEnd"/>
                </w:p>
              </w:tc>
              <w:tc>
                <w:tcPr>
                  <w:tcW w:w="2948" w:type="dxa"/>
                </w:tcPr>
                <w:p w14:paraId="53E28F14"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合规理由和整改建议</w:t>
                  </w:r>
                  <w:proofErr w:type="spellEnd"/>
                </w:p>
              </w:tc>
              <w:tc>
                <w:tcPr>
                  <w:tcW w:w="2268" w:type="dxa"/>
                </w:tcPr>
                <w:p w14:paraId="3597CB48" w14:textId="77777777" w:rsidR="00572F89" w:rsidRPr="00077359" w:rsidRDefault="00572F89" w:rsidP="00572F89">
                  <w:pPr>
                    <w:spacing w:after="0"/>
                    <w:rPr>
                      <w:rFonts w:ascii="仿宋" w:eastAsia="仿宋" w:hAnsi="仿宋" w:hint="eastAsia"/>
                      <w:sz w:val="24"/>
                      <w:szCs w:val="24"/>
                      <w:lang w:eastAsia="zh-CN"/>
                    </w:rPr>
                  </w:pPr>
                  <w:r w:rsidRPr="00077359">
                    <w:rPr>
                      <w:rFonts w:ascii="仿宋" w:eastAsia="仿宋" w:hAnsi="仿宋"/>
                      <w:sz w:val="24"/>
                      <w:szCs w:val="24"/>
                      <w:lang w:eastAsia="zh-CN"/>
                    </w:rPr>
                    <w:t>人工评审：准确性、可解释性、可落地性</w:t>
                  </w:r>
                </w:p>
              </w:tc>
              <w:tc>
                <w:tcPr>
                  <w:tcW w:w="1020" w:type="dxa"/>
                </w:tcPr>
                <w:p w14:paraId="1B5E5AE8" w14:textId="77777777" w:rsidR="00572F89" w:rsidRPr="00077359" w:rsidRDefault="00572F89" w:rsidP="00572F89">
                  <w:pPr>
                    <w:spacing w:after="0"/>
                    <w:rPr>
                      <w:rFonts w:ascii="仿宋" w:eastAsia="仿宋" w:hAnsi="仿宋" w:hint="eastAsia"/>
                      <w:sz w:val="24"/>
                      <w:szCs w:val="24"/>
                    </w:rPr>
                  </w:pPr>
                  <w:proofErr w:type="spellStart"/>
                  <w:r w:rsidRPr="00077359">
                    <w:rPr>
                      <w:rFonts w:ascii="仿宋" w:eastAsia="仿宋" w:hAnsi="仿宋"/>
                      <w:sz w:val="24"/>
                      <w:szCs w:val="24"/>
                    </w:rPr>
                    <w:t>辅助</w:t>
                  </w:r>
                  <w:proofErr w:type="spellEnd"/>
                </w:p>
              </w:tc>
            </w:tr>
          </w:tbl>
          <w:p w14:paraId="2BFE9F47" w14:textId="77777777" w:rsidR="000B5C96" w:rsidRDefault="000B5C96">
            <w:pPr>
              <w:spacing w:after="0" w:line="240" w:lineRule="auto"/>
              <w:ind w:firstLine="595"/>
              <w:jc w:val="both"/>
              <w:rPr>
                <w:rFonts w:ascii="仿宋" w:eastAsia="仿宋" w:hAnsi="仿宋" w:hint="eastAsia"/>
                <w:sz w:val="24"/>
                <w:szCs w:val="24"/>
                <w:lang w:val="en-US" w:eastAsia="zh-CN"/>
              </w:rPr>
            </w:pPr>
          </w:p>
        </w:tc>
      </w:tr>
      <w:tr w:rsidR="000B5C96" w14:paraId="2DBD0365"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11A1310B" w14:textId="77777777" w:rsidR="000B5C96"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数据集描述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赛题配套数据集的核心信息，清晰说明数据相关属性及配套要求</w:t>
            </w:r>
            <w:r>
              <w:rPr>
                <w:rFonts w:ascii="Times New Roman" w:eastAsia="仿宋" w:hAnsi="Times New Roman" w:cs="Times New Roman"/>
                <w:color w:val="000000"/>
                <w:sz w:val="28"/>
                <w:szCs w:val="28"/>
                <w:lang w:eastAsia="zh-CN"/>
              </w:rPr>
              <w:t>）</w:t>
            </w:r>
          </w:p>
          <w:p w14:paraId="6FE323D9" w14:textId="77777777" w:rsidR="000B5C96" w:rsidRDefault="00000000">
            <w:pPr>
              <w:pStyle w:val="a9"/>
              <w:numPr>
                <w:ilvl w:val="0"/>
                <w:numId w:val="1"/>
              </w:numPr>
              <w:ind w:right="198"/>
              <w:rPr>
                <w:rFonts w:ascii="仿宋" w:eastAsia="仿宋" w:hAnsi="仿宋" w:hint="eastAsia"/>
                <w:sz w:val="24"/>
              </w:rPr>
            </w:pPr>
            <w:r>
              <w:rPr>
                <w:rFonts w:ascii="仿宋" w:eastAsia="仿宋" w:hAnsi="仿宋"/>
                <w:sz w:val="24"/>
              </w:rPr>
              <w:t xml:space="preserve">原始监管处罚语料，可提供金管总局行政处罚公开信息 PDF/Word/网页文本约 </w:t>
            </w:r>
            <w:r>
              <w:rPr>
                <w:rFonts w:ascii="仿宋" w:eastAsia="仿宋" w:hAnsi="仿宋" w:hint="eastAsia"/>
                <w:sz w:val="24"/>
              </w:rPr>
              <w:t>10</w:t>
            </w:r>
            <w:r>
              <w:rPr>
                <w:rFonts w:ascii="仿宋" w:eastAsia="仿宋" w:hAnsi="仿宋"/>
                <w:sz w:val="24"/>
              </w:rPr>
              <w:t>万条作为扩展语料</w:t>
            </w:r>
          </w:p>
          <w:p w14:paraId="77E32627" w14:textId="77777777" w:rsidR="000B5C96" w:rsidRDefault="00000000">
            <w:pPr>
              <w:pStyle w:val="a9"/>
              <w:numPr>
                <w:ilvl w:val="0"/>
                <w:numId w:val="1"/>
              </w:numPr>
              <w:ind w:right="198"/>
              <w:rPr>
                <w:rFonts w:ascii="仿宋" w:eastAsia="仿宋" w:hAnsi="仿宋" w:hint="eastAsia"/>
                <w:sz w:val="24"/>
              </w:rPr>
            </w:pPr>
            <w:r>
              <w:rPr>
                <w:rFonts w:ascii="仿宋" w:eastAsia="仿宋" w:hAnsi="仿宋"/>
                <w:sz w:val="24"/>
              </w:rPr>
              <w:t>保险相关处罚候选案例集，由规则和关键词初筛生成，供团队重点建库</w:t>
            </w:r>
          </w:p>
          <w:p w14:paraId="603B9CC7" w14:textId="77777777" w:rsidR="000B5C96" w:rsidRDefault="00000000">
            <w:pPr>
              <w:pStyle w:val="a9"/>
              <w:numPr>
                <w:ilvl w:val="0"/>
                <w:numId w:val="1"/>
              </w:numPr>
              <w:ind w:right="198"/>
              <w:rPr>
                <w:rFonts w:ascii="仿宋" w:eastAsia="仿宋" w:hAnsi="仿宋" w:hint="eastAsia"/>
                <w:sz w:val="24"/>
              </w:rPr>
            </w:pPr>
            <w:r>
              <w:rPr>
                <w:rFonts w:ascii="仿宋" w:eastAsia="仿宋" w:hAnsi="仿宋"/>
                <w:sz w:val="24"/>
              </w:rPr>
              <w:t>少量人工校验的结构化案例样本，用于明确字段抽取、保险相关性判断和风险标签口径</w:t>
            </w:r>
          </w:p>
          <w:p w14:paraId="69FA6CCF" w14:textId="77777777" w:rsidR="000B5C96" w:rsidRDefault="00000000">
            <w:pPr>
              <w:pStyle w:val="a9"/>
              <w:numPr>
                <w:ilvl w:val="0"/>
                <w:numId w:val="1"/>
              </w:numPr>
              <w:ind w:right="198"/>
              <w:rPr>
                <w:rFonts w:ascii="仿宋" w:eastAsia="仿宋" w:hAnsi="仿宋" w:hint="eastAsia"/>
                <w:sz w:val="24"/>
              </w:rPr>
            </w:pPr>
            <w:r>
              <w:rPr>
                <w:rFonts w:ascii="仿宋" w:eastAsia="仿宋" w:hAnsi="仿宋"/>
                <w:sz w:val="24"/>
              </w:rPr>
              <w:t>检索查询样本及相关性标注，用于训练和评测疑似风险语句到相似处罚案例的检索能力。</w:t>
            </w:r>
          </w:p>
          <w:p w14:paraId="1F4DC671" w14:textId="77777777" w:rsidR="000B5C96" w:rsidRDefault="00000000">
            <w:pPr>
              <w:ind w:left="198" w:right="198" w:firstLineChars="200" w:firstLine="480"/>
              <w:rPr>
                <w:rFonts w:ascii="仿宋" w:eastAsia="仿宋" w:hAnsi="仿宋"/>
                <w:sz w:val="24"/>
                <w:szCs w:val="24"/>
                <w:lang w:eastAsia="zh-CN"/>
              </w:rPr>
            </w:pPr>
            <w:r>
              <w:rPr>
                <w:rFonts w:ascii="仿宋" w:eastAsia="仿宋" w:hAnsi="仿宋"/>
                <w:sz w:val="24"/>
                <w:szCs w:val="24"/>
                <w:lang w:eastAsia="zh-CN"/>
              </w:rPr>
              <w:t>为控制准备成本，原始语料和候选案例集原则上自动生成，</w:t>
            </w:r>
            <w:proofErr w:type="gramStart"/>
            <w:r>
              <w:rPr>
                <w:rFonts w:ascii="仿宋" w:eastAsia="仿宋" w:hAnsi="仿宋"/>
                <w:sz w:val="24"/>
                <w:szCs w:val="24"/>
                <w:lang w:eastAsia="zh-CN"/>
              </w:rPr>
              <w:t>不逐</w:t>
            </w:r>
            <w:proofErr w:type="gramEnd"/>
            <w:r>
              <w:rPr>
                <w:rFonts w:ascii="仿宋" w:eastAsia="仿宋" w:hAnsi="仿宋"/>
                <w:sz w:val="24"/>
                <w:szCs w:val="24"/>
                <w:lang w:eastAsia="zh-CN"/>
              </w:rPr>
              <w:t>条人工标注；人工校验样本建议控制在 300-500 条结构化案例，检索相关性样本建议控制在 300 条左右训练查询和 150-300 条隐藏测试查询。</w:t>
            </w:r>
            <w:proofErr w:type="gramStart"/>
            <w:r>
              <w:rPr>
                <w:rFonts w:ascii="仿宋" w:eastAsia="仿宋" w:hAnsi="仿宋"/>
                <w:sz w:val="24"/>
                <w:szCs w:val="24"/>
                <w:lang w:eastAsia="zh-CN"/>
              </w:rPr>
              <w:t>测试集仅提供</w:t>
            </w:r>
            <w:proofErr w:type="gramEnd"/>
            <w:r>
              <w:rPr>
                <w:rFonts w:ascii="仿宋" w:eastAsia="仿宋" w:hAnsi="仿宋"/>
                <w:sz w:val="24"/>
                <w:szCs w:val="24"/>
                <w:lang w:eastAsia="zh-CN"/>
              </w:rPr>
              <w:t>输入问题，不提供答案，标准答案由评测方保存，用于评价案例抽取准确率、保险相关案例筛选能力、风险标签归类能力和相似案例检索效果。</w:t>
            </w:r>
          </w:p>
          <w:p w14:paraId="05C2A2E3" w14:textId="77777777" w:rsidR="00FF0A55" w:rsidRPr="00077359" w:rsidRDefault="00FF0A55" w:rsidP="00FF0A55">
            <w:pPr>
              <w:pStyle w:val="1"/>
              <w:rPr>
                <w:rFonts w:ascii="仿宋" w:eastAsia="仿宋" w:hAnsi="仿宋" w:hint="eastAsia"/>
                <w:sz w:val="24"/>
                <w:szCs w:val="24"/>
              </w:rPr>
            </w:pPr>
            <w:r w:rsidRPr="00077359">
              <w:rPr>
                <w:rFonts w:ascii="仿宋" w:eastAsia="仿宋" w:hAnsi="仿宋"/>
                <w:sz w:val="24"/>
                <w:szCs w:val="24"/>
              </w:rPr>
              <w:t>每类材料的示例格式</w:t>
            </w:r>
          </w:p>
          <w:p w14:paraId="16EF9D08" w14:textId="77777777" w:rsidR="00FF0A55" w:rsidRPr="00077359" w:rsidRDefault="00FF0A55" w:rsidP="00FF0A55">
            <w:pPr>
              <w:pStyle w:val="2"/>
              <w:rPr>
                <w:rFonts w:ascii="仿宋" w:eastAsia="仿宋" w:hAnsi="仿宋" w:hint="eastAsia"/>
                <w:sz w:val="24"/>
                <w:szCs w:val="24"/>
                <w:lang w:eastAsia="zh-CN"/>
              </w:rPr>
            </w:pPr>
            <w:r w:rsidRPr="00077359">
              <w:rPr>
                <w:rFonts w:ascii="仿宋" w:eastAsia="仿宋" w:hAnsi="仿宋"/>
                <w:sz w:val="24"/>
                <w:szCs w:val="24"/>
                <w:lang w:eastAsia="zh-CN"/>
              </w:rPr>
              <w:t>原始监管处罚语料清单：penalty_raw_manifest.jsonl</w:t>
            </w:r>
          </w:p>
          <w:p w14:paraId="01680916" w14:textId="77777777" w:rsidR="00FF0A55" w:rsidRPr="00077359" w:rsidRDefault="00FF0A55" w:rsidP="00FF0A55">
            <w:pPr>
              <w:rPr>
                <w:rFonts w:ascii="仿宋" w:eastAsia="仿宋" w:hAnsi="仿宋" w:hint="eastAsia"/>
                <w:sz w:val="24"/>
                <w:szCs w:val="24"/>
                <w:lang w:eastAsia="zh-CN"/>
              </w:rPr>
            </w:pPr>
            <w:r w:rsidRPr="00077359">
              <w:rPr>
                <w:rFonts w:ascii="仿宋" w:eastAsia="仿宋" w:hAnsi="仿宋"/>
                <w:sz w:val="24"/>
                <w:szCs w:val="24"/>
                <w:lang w:eastAsia="zh-CN"/>
              </w:rPr>
              <w:t>用于描述每份原始文件来源和基本信息。文件正文可以另存为 PDF/Word/HTML 或 OCR 文本。</w:t>
            </w:r>
          </w:p>
          <w:p w14:paraId="0F3147EB" w14:textId="77777777" w:rsidR="00FF0A55" w:rsidRPr="00077359" w:rsidRDefault="00FF0A55" w:rsidP="00FF0A55">
            <w:pPr>
              <w:spacing w:before="60"/>
              <w:ind w:left="198" w:right="57"/>
              <w:rPr>
                <w:rFonts w:ascii="仿宋" w:eastAsia="仿宋" w:hAnsi="仿宋" w:hint="eastAsia"/>
                <w:sz w:val="24"/>
                <w:szCs w:val="24"/>
                <w:lang w:eastAsia="zh-CN"/>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"file_id": "F000001",</w:t>
            </w:r>
            <w:r w:rsidRPr="00077359">
              <w:rPr>
                <w:rFonts w:ascii="仿宋" w:eastAsia="仿宋" w:hAnsi="仿宋"/>
                <w:sz w:val="24"/>
                <w:szCs w:val="24"/>
                <w:lang w:eastAsia="zh-CN"/>
              </w:rPr>
              <w:br/>
              <w:t xml:space="preserve">  "source_file": "20260303_国家金融监督管理总局山东监管局行政处罚信息公开表.pdf",</w:t>
            </w:r>
            <w:r w:rsidRPr="00077359">
              <w:rPr>
                <w:rFonts w:ascii="仿宋" w:eastAsia="仿宋" w:hAnsi="仿宋"/>
                <w:sz w:val="24"/>
                <w:szCs w:val="24"/>
                <w:lang w:eastAsia="zh-CN"/>
              </w:rPr>
              <w:br/>
              <w:t xml:space="preserve">  "source_type": "PDF",</w:t>
            </w:r>
            <w:r w:rsidRPr="00077359">
              <w:rPr>
                <w:rFonts w:ascii="仿宋" w:eastAsia="仿宋" w:hAnsi="仿宋"/>
                <w:sz w:val="24"/>
                <w:szCs w:val="24"/>
                <w:lang w:eastAsia="zh-CN"/>
              </w:rPr>
              <w:br/>
              <w:t xml:space="preserve">  "publish_date": "2026-03-03",</w:t>
            </w:r>
            <w:r w:rsidRPr="00077359">
              <w:rPr>
                <w:rFonts w:ascii="仿宋" w:eastAsia="仿宋" w:hAnsi="仿宋"/>
                <w:sz w:val="24"/>
                <w:szCs w:val="24"/>
                <w:lang w:eastAsia="zh-CN"/>
              </w:rPr>
              <w:br/>
              <w:t xml:space="preserve">  "regulator": "国家金融监督管理总局山东监管局",</w:t>
            </w:r>
            <w:r w:rsidRPr="00077359">
              <w:rPr>
                <w:rFonts w:ascii="仿宋" w:eastAsia="仿宋" w:hAnsi="仿宋"/>
                <w:sz w:val="24"/>
                <w:szCs w:val="24"/>
                <w:lang w:eastAsia="zh-CN"/>
              </w:rPr>
              <w:br/>
              <w:t xml:space="preserve">  "source_url": "可选：原始网页链接",</w:t>
            </w:r>
            <w:r w:rsidRPr="00077359">
              <w:rPr>
                <w:rFonts w:ascii="仿宋" w:eastAsia="仿宋" w:hAnsi="仿宋"/>
                <w:sz w:val="24"/>
                <w:szCs w:val="24"/>
                <w:lang w:eastAsia="zh-CN"/>
              </w:rPr>
              <w:br/>
              <w:t xml:space="preserve">  "raw_text_path": "raw_text/F000001.txt",</w:t>
            </w:r>
            <w:r w:rsidRPr="00077359">
              <w:rPr>
                <w:rFonts w:ascii="仿宋" w:eastAsia="仿宋" w:hAnsi="仿宋"/>
                <w:sz w:val="24"/>
                <w:szCs w:val="24"/>
                <w:lang w:eastAsia="zh-CN"/>
              </w:rPr>
              <w:br/>
              <w:t xml:space="preserve">  "note": "原始公开处罚材料，未人工校验"</w:t>
            </w:r>
            <w:r w:rsidRPr="00077359">
              <w:rPr>
                <w:rFonts w:ascii="仿宋" w:eastAsia="仿宋" w:hAnsi="仿宋"/>
                <w:sz w:val="24"/>
                <w:szCs w:val="24"/>
                <w:lang w:eastAsia="zh-CN"/>
              </w:rPr>
              <w:br/>
              <w:t>}</w:t>
            </w:r>
          </w:p>
          <w:p w14:paraId="70A0BB51" w14:textId="77777777" w:rsidR="00FF0A55" w:rsidRPr="00077359" w:rsidRDefault="00FF0A55" w:rsidP="00FF0A55">
            <w:pPr>
              <w:pStyle w:val="2"/>
              <w:rPr>
                <w:rFonts w:ascii="仿宋" w:eastAsia="仿宋" w:hAnsi="仿宋" w:hint="eastAsia"/>
                <w:sz w:val="24"/>
                <w:szCs w:val="24"/>
                <w:lang w:eastAsia="zh-CN"/>
              </w:rPr>
            </w:pPr>
            <w:r w:rsidRPr="00077359">
              <w:rPr>
                <w:rFonts w:ascii="仿宋" w:eastAsia="仿宋" w:hAnsi="仿宋"/>
                <w:sz w:val="24"/>
                <w:szCs w:val="24"/>
                <w:lang w:eastAsia="zh-CN"/>
              </w:rPr>
              <w:lastRenderedPageBreak/>
              <w:t>保险相关候选案例集：insurance_candidate_cases.jsonl</w:t>
            </w:r>
          </w:p>
          <w:p w14:paraId="613EF990" w14:textId="77777777" w:rsidR="00FF0A55" w:rsidRPr="00077359" w:rsidRDefault="00FF0A55" w:rsidP="00FF0A55">
            <w:pPr>
              <w:rPr>
                <w:rFonts w:ascii="仿宋" w:eastAsia="仿宋" w:hAnsi="仿宋" w:hint="eastAsia"/>
                <w:sz w:val="24"/>
                <w:szCs w:val="24"/>
                <w:lang w:eastAsia="zh-CN"/>
              </w:rPr>
            </w:pPr>
            <w:r w:rsidRPr="00077359">
              <w:rPr>
                <w:rFonts w:ascii="仿宋" w:eastAsia="仿宋" w:hAnsi="仿宋"/>
                <w:sz w:val="24"/>
                <w:szCs w:val="24"/>
                <w:lang w:eastAsia="zh-CN"/>
              </w:rPr>
              <w:t>该文件可由规则初筛自动生成，不要求人工逐条确认。</w:t>
            </w:r>
          </w:p>
          <w:p w14:paraId="47F8F788" w14:textId="77777777" w:rsidR="00FF0A55" w:rsidRPr="00077359" w:rsidRDefault="00FF0A55" w:rsidP="00FF0A55">
            <w:pPr>
              <w:spacing w:before="60"/>
              <w:ind w:left="198" w:right="57"/>
              <w:rPr>
                <w:rFonts w:ascii="仿宋" w:eastAsia="仿宋" w:hAnsi="仿宋" w:hint="eastAsia"/>
                <w:sz w:val="24"/>
                <w:szCs w:val="24"/>
                <w:lang w:eastAsia="zh-CN"/>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"case_candidate_id": "CC000001",</w:t>
            </w:r>
            <w:r w:rsidRPr="00077359">
              <w:rPr>
                <w:rFonts w:ascii="仿宋" w:eastAsia="仿宋" w:hAnsi="仿宋"/>
                <w:sz w:val="24"/>
                <w:szCs w:val="24"/>
                <w:lang w:eastAsia="zh-CN"/>
              </w:rPr>
              <w:br/>
              <w:t xml:space="preserve">  "file_id": "F000001",</w:t>
            </w:r>
            <w:r w:rsidRPr="00077359">
              <w:rPr>
                <w:rFonts w:ascii="仿宋" w:eastAsia="仿宋" w:hAnsi="仿宋"/>
                <w:sz w:val="24"/>
                <w:szCs w:val="24"/>
                <w:lang w:eastAsia="zh-CN"/>
              </w:rPr>
              <w:br/>
              <w:t xml:space="preserve">  "candidate_reason": ["命中机构关键词：人寿保险", "命中风险词：投保人"],</w:t>
            </w:r>
            <w:r w:rsidRPr="00077359">
              <w:rPr>
                <w:rFonts w:ascii="仿宋" w:eastAsia="仿宋" w:hAnsi="仿宋"/>
                <w:sz w:val="24"/>
                <w:szCs w:val="24"/>
                <w:lang w:eastAsia="zh-CN"/>
              </w:rPr>
              <w:br/>
              <w:t xml:space="preserve">  "raw_party_name": "华泰人寿保险股份有限公司山东分公司",</w:t>
            </w:r>
            <w:r w:rsidRPr="00077359">
              <w:rPr>
                <w:rFonts w:ascii="仿宋" w:eastAsia="仿宋" w:hAnsi="仿宋"/>
                <w:sz w:val="24"/>
                <w:szCs w:val="24"/>
                <w:lang w:eastAsia="zh-CN"/>
              </w:rPr>
              <w:br/>
              <w:t xml:space="preserve">  "raw_violation_behavior": "给予投保人保险合同约定以外的其他利益",</w:t>
            </w:r>
            <w:r w:rsidRPr="00077359">
              <w:rPr>
                <w:rFonts w:ascii="仿宋" w:eastAsia="仿宋" w:hAnsi="仿宋"/>
                <w:sz w:val="24"/>
                <w:szCs w:val="24"/>
                <w:lang w:eastAsia="zh-CN"/>
              </w:rPr>
              <w:br/>
              <w:t xml:space="preserve">  "raw_penalty_content": "罚款11.5万元",</w:t>
            </w:r>
            <w:r w:rsidRPr="00077359">
              <w:rPr>
                <w:rFonts w:ascii="仿宋" w:eastAsia="仿宋" w:hAnsi="仿宋"/>
                <w:sz w:val="24"/>
                <w:szCs w:val="24"/>
                <w:lang w:eastAsia="zh-CN"/>
              </w:rPr>
              <w:br/>
              <w:t xml:space="preserve">  "is_insurance_candidate": true</w:t>
            </w:r>
            <w:r w:rsidRPr="00077359">
              <w:rPr>
                <w:rFonts w:ascii="仿宋" w:eastAsia="仿宋" w:hAnsi="仿宋"/>
                <w:sz w:val="24"/>
                <w:szCs w:val="24"/>
                <w:lang w:eastAsia="zh-CN"/>
              </w:rPr>
              <w:br/>
              <w:t>}</w:t>
            </w:r>
          </w:p>
          <w:p w14:paraId="353CFDAA" w14:textId="77777777" w:rsidR="00FF0A55" w:rsidRPr="00077359" w:rsidRDefault="00FF0A55" w:rsidP="00FF0A55">
            <w:pPr>
              <w:pStyle w:val="2"/>
              <w:rPr>
                <w:rFonts w:ascii="仿宋" w:eastAsia="仿宋" w:hAnsi="仿宋" w:hint="eastAsia"/>
                <w:sz w:val="24"/>
                <w:szCs w:val="24"/>
                <w:lang w:eastAsia="zh-CN"/>
              </w:rPr>
            </w:pPr>
            <w:r w:rsidRPr="00077359">
              <w:rPr>
                <w:rFonts w:ascii="仿宋" w:eastAsia="仿宋" w:hAnsi="仿宋"/>
                <w:sz w:val="24"/>
                <w:szCs w:val="24"/>
                <w:lang w:eastAsia="zh-CN"/>
              </w:rPr>
              <w:t>人工校验结构化案例样本：gold_extraction_cases.jsonl</w:t>
            </w:r>
          </w:p>
          <w:p w14:paraId="7FDC33C0" w14:textId="77777777" w:rsidR="00FF0A55" w:rsidRPr="00077359" w:rsidRDefault="00FF0A55" w:rsidP="00FF0A55">
            <w:pPr>
              <w:rPr>
                <w:rFonts w:ascii="仿宋" w:eastAsia="仿宋" w:hAnsi="仿宋" w:hint="eastAsia"/>
                <w:sz w:val="24"/>
                <w:szCs w:val="24"/>
                <w:lang w:eastAsia="zh-CN"/>
              </w:rPr>
            </w:pPr>
            <w:r w:rsidRPr="00077359">
              <w:rPr>
                <w:rFonts w:ascii="仿宋" w:eastAsia="仿宋" w:hAnsi="仿宋"/>
                <w:sz w:val="24"/>
                <w:szCs w:val="24"/>
                <w:lang w:eastAsia="zh-CN"/>
              </w:rPr>
              <w:t>这是少量高质量样本，主要用于明确字段抽取标准、保险相关性判断和标签体系。</w:t>
            </w:r>
          </w:p>
          <w:p w14:paraId="3DBA5A84" w14:textId="77777777" w:rsidR="00FF0A55" w:rsidRPr="00077359" w:rsidRDefault="00FF0A55" w:rsidP="00FF0A55">
            <w:pPr>
              <w:spacing w:before="60"/>
              <w:ind w:left="198" w:right="57"/>
              <w:rPr>
                <w:rFonts w:ascii="仿宋" w:eastAsia="仿宋" w:hAnsi="仿宋" w:hint="eastAsia"/>
                <w:sz w:val="24"/>
                <w:szCs w:val="24"/>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"case_id": "C001",</w:t>
            </w:r>
            <w:r w:rsidRPr="00077359">
              <w:rPr>
                <w:rFonts w:ascii="仿宋" w:eastAsia="仿宋" w:hAnsi="仿宋"/>
                <w:sz w:val="24"/>
                <w:szCs w:val="24"/>
                <w:lang w:eastAsia="zh-CN"/>
              </w:rPr>
              <w:br/>
              <w:t xml:space="preserve">  "file_id": "F000001",</w:t>
            </w:r>
            <w:r w:rsidRPr="00077359">
              <w:rPr>
                <w:rFonts w:ascii="仿宋" w:eastAsia="仿宋" w:hAnsi="仿宋"/>
                <w:sz w:val="24"/>
                <w:szCs w:val="24"/>
                <w:lang w:eastAsia="zh-CN"/>
              </w:rPr>
              <w:br/>
              <w:t xml:space="preserve">  "source_file": "20260303_国家金融监督管理总局山东监管局行政处罚信息公开表.pdf",</w:t>
            </w:r>
            <w:r w:rsidRPr="00077359">
              <w:rPr>
                <w:rFonts w:ascii="仿宋" w:eastAsia="仿宋" w:hAnsi="仿宋"/>
                <w:sz w:val="24"/>
                <w:szCs w:val="24"/>
                <w:lang w:eastAsia="zh-CN"/>
              </w:rPr>
              <w:br/>
              <w:t xml:space="preserve">  "is_insurance_related": true,</w:t>
            </w:r>
            <w:r w:rsidRPr="00077359">
              <w:rPr>
                <w:rFonts w:ascii="仿宋" w:eastAsia="仿宋" w:hAnsi="仿宋"/>
                <w:sz w:val="24"/>
                <w:szCs w:val="24"/>
                <w:lang w:eastAsia="zh-CN"/>
              </w:rPr>
              <w:br/>
              <w:t xml:space="preserve">  "party_name": "华泰人寿保险股份有限公司山东分公司",</w:t>
            </w:r>
            <w:r w:rsidRPr="00077359">
              <w:rPr>
                <w:rFonts w:ascii="仿宋" w:eastAsia="仿宋" w:hAnsi="仿宋"/>
                <w:sz w:val="24"/>
                <w:szCs w:val="24"/>
                <w:lang w:eastAsia="zh-CN"/>
              </w:rPr>
              <w:br/>
              <w:t xml:space="preserve">  "institution_type": "寿险公司",</w:t>
            </w:r>
            <w:r w:rsidRPr="00077359">
              <w:rPr>
                <w:rFonts w:ascii="仿宋" w:eastAsia="仿宋" w:hAnsi="仿宋"/>
                <w:sz w:val="24"/>
                <w:szCs w:val="24"/>
                <w:lang w:eastAsia="zh-CN"/>
              </w:rPr>
              <w:br/>
              <w:t xml:space="preserve">  "penalty_doc_no": "鲁</w:t>
            </w:r>
            <w:proofErr w:type="gramStart"/>
            <w:r w:rsidRPr="00077359">
              <w:rPr>
                <w:rFonts w:ascii="仿宋" w:eastAsia="仿宋" w:hAnsi="仿宋"/>
                <w:sz w:val="24"/>
                <w:szCs w:val="24"/>
                <w:lang w:eastAsia="zh-CN"/>
              </w:rPr>
              <w:t>金罚决</w:t>
            </w:r>
            <w:proofErr w:type="gramEnd"/>
            <w:r w:rsidRPr="00077359">
              <w:rPr>
                <w:rFonts w:ascii="仿宋" w:eastAsia="仿宋" w:hAnsi="仿宋"/>
                <w:sz w:val="24"/>
                <w:szCs w:val="24"/>
                <w:lang w:eastAsia="zh-CN"/>
              </w:rPr>
              <w:t>字〔2026〕16号",</w:t>
            </w:r>
            <w:r w:rsidRPr="00077359">
              <w:rPr>
                <w:rFonts w:ascii="仿宋" w:eastAsia="仿宋" w:hAnsi="仿宋"/>
                <w:sz w:val="24"/>
                <w:szCs w:val="24"/>
                <w:lang w:eastAsia="zh-CN"/>
              </w:rPr>
              <w:br/>
              <w:t xml:space="preserve">  "violation_behavior": "给予投保人保险合同约定以外的其他利益",</w:t>
            </w:r>
            <w:r w:rsidRPr="00077359">
              <w:rPr>
                <w:rFonts w:ascii="仿宋" w:eastAsia="仿宋" w:hAnsi="仿宋"/>
                <w:sz w:val="24"/>
                <w:szCs w:val="24"/>
                <w:lang w:eastAsia="zh-CN"/>
              </w:rPr>
              <w:br/>
              <w:t xml:space="preserve">  "penalty_content": "罚款11.5万元",</w:t>
            </w:r>
            <w:r w:rsidRPr="00077359">
              <w:rPr>
                <w:rFonts w:ascii="仿宋" w:eastAsia="仿宋" w:hAnsi="仿宋"/>
                <w:sz w:val="24"/>
                <w:szCs w:val="24"/>
                <w:lang w:eastAsia="zh-CN"/>
              </w:rPr>
              <w:br/>
              <w:t xml:space="preserve">  "regulator": "国家金融监督管理总局山东监管局",</w:t>
            </w:r>
            <w:r w:rsidRPr="00077359">
              <w:rPr>
                <w:rFonts w:ascii="仿宋" w:eastAsia="仿宋" w:hAnsi="仿宋"/>
                <w:sz w:val="24"/>
                <w:szCs w:val="24"/>
                <w:lang w:eastAsia="zh-CN"/>
              </w:rPr>
              <w:br/>
              <w:t xml:space="preserve">  "risk_tags": ["合同</w:t>
            </w:r>
            <w:proofErr w:type="gramStart"/>
            <w:r w:rsidRPr="00077359">
              <w:rPr>
                <w:rFonts w:ascii="仿宋" w:eastAsia="仿宋" w:hAnsi="仿宋"/>
                <w:sz w:val="24"/>
                <w:szCs w:val="24"/>
                <w:lang w:eastAsia="zh-CN"/>
              </w:rPr>
              <w:t>外利益</w:t>
            </w:r>
            <w:proofErr w:type="gramEnd"/>
            <w:r w:rsidRPr="00077359">
              <w:rPr>
                <w:rFonts w:ascii="仿宋" w:eastAsia="仿宋" w:hAnsi="仿宋"/>
                <w:sz w:val="24"/>
                <w:szCs w:val="24"/>
                <w:lang w:eastAsia="zh-CN"/>
              </w:rPr>
              <w:t>", "销售违规", "消费者权益保护"],</w:t>
            </w:r>
            <w:r w:rsidRPr="00077359">
              <w:rPr>
                <w:rFonts w:ascii="仿宋" w:eastAsia="仿宋" w:hAnsi="仿宋"/>
                <w:sz w:val="24"/>
                <w:szCs w:val="24"/>
                <w:lang w:eastAsia="zh-CN"/>
              </w:rPr>
              <w:br/>
              <w:t xml:space="preserve">  "case_summary": "该公司</w:t>
            </w:r>
            <w:proofErr w:type="gramStart"/>
            <w:r w:rsidRPr="00077359">
              <w:rPr>
                <w:rFonts w:ascii="仿宋" w:eastAsia="仿宋" w:hAnsi="仿宋"/>
                <w:sz w:val="24"/>
                <w:szCs w:val="24"/>
                <w:lang w:eastAsia="zh-CN"/>
              </w:rPr>
              <w:t>因给予</w:t>
            </w:r>
            <w:proofErr w:type="gramEnd"/>
            <w:r w:rsidRPr="00077359">
              <w:rPr>
                <w:rFonts w:ascii="仿宋" w:eastAsia="仿宋" w:hAnsi="仿宋"/>
                <w:sz w:val="24"/>
                <w:szCs w:val="24"/>
                <w:lang w:eastAsia="zh-CN"/>
              </w:rPr>
              <w:t>投保人保险合同约定以外的其他利益被处罚。</w:t>
            </w:r>
            <w:r w:rsidRPr="00077359">
              <w:rPr>
                <w:rFonts w:ascii="仿宋" w:eastAsia="仿宋" w:hAnsi="仿宋"/>
                <w:sz w:val="24"/>
                <w:szCs w:val="24"/>
              </w:rPr>
              <w:t>"</w:t>
            </w:r>
            <w:r w:rsidRPr="00077359">
              <w:rPr>
                <w:rFonts w:ascii="仿宋" w:eastAsia="仿宋" w:hAnsi="仿宋"/>
                <w:sz w:val="24"/>
                <w:szCs w:val="24"/>
              </w:rPr>
              <w:br/>
              <w:t>}</w:t>
            </w:r>
          </w:p>
          <w:p w14:paraId="312F46E8" w14:textId="77777777" w:rsidR="00FF0A55" w:rsidRDefault="00FF0A55" w:rsidP="00FF0A55">
            <w:pPr>
              <w:pStyle w:val="2"/>
              <w:rPr>
                <w:rFonts w:ascii="仿宋" w:eastAsia="仿宋" w:hAnsi="仿宋" w:hint="eastAsia"/>
                <w:sz w:val="24"/>
                <w:szCs w:val="24"/>
              </w:rPr>
            </w:pPr>
            <w:proofErr w:type="spellStart"/>
            <w:r w:rsidRPr="00077359">
              <w:rPr>
                <w:rFonts w:ascii="仿宋" w:eastAsia="仿宋" w:hAnsi="仿宋"/>
                <w:sz w:val="24"/>
                <w:szCs w:val="24"/>
              </w:rPr>
              <w:t>风险标签字典</w:t>
            </w:r>
            <w:proofErr w:type="spellEnd"/>
            <w:r w:rsidRPr="00077359">
              <w:rPr>
                <w:rFonts w:ascii="仿宋" w:eastAsia="仿宋" w:hAnsi="仿宋"/>
                <w:sz w:val="24"/>
                <w:szCs w:val="24"/>
              </w:rPr>
              <w:t>：risk_type_dictionary.csv</w:t>
            </w:r>
          </w:p>
          <w:p w14:paraId="7DBFFAA9" w14:textId="77777777" w:rsidR="00FF0A55" w:rsidRPr="00B43310" w:rsidRDefault="00FF0A55" w:rsidP="00FF0A55">
            <w:pPr>
              <w:rPr>
                <w:rFonts w:hint="eastAsia"/>
                <w:lang w:eastAsia="zh-CN"/>
              </w:rPr>
            </w:pPr>
            <w:r>
              <w:rPr>
                <w:rFonts w:hint="eastAsia"/>
                <w:lang w:eastAsia="zh-CN"/>
              </w:rPr>
              <w:t>示例：</w:t>
            </w:r>
          </w:p>
          <w:tbl>
            <w:tblPr>
              <w:tblStyle w:val="a8"/>
              <w:tblW w:w="0" w:type="auto"/>
              <w:jc w:val="center"/>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361"/>
              <w:gridCol w:w="2154"/>
              <w:gridCol w:w="3402"/>
              <w:gridCol w:w="2948"/>
            </w:tblGrid>
            <w:tr w:rsidR="00FF0A55" w:rsidRPr="00077359" w14:paraId="0B595CB6" w14:textId="77777777" w:rsidTr="003520E6">
              <w:trPr>
                <w:jc w:val="center"/>
              </w:trPr>
              <w:tc>
                <w:tcPr>
                  <w:tcW w:w="1361" w:type="dxa"/>
                  <w:shd w:val="clear" w:color="auto" w:fill="1F4E79"/>
                  <w:vAlign w:val="center"/>
                </w:tcPr>
                <w:p w14:paraId="49001111"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b/>
                      <w:color w:val="FFFFFF"/>
                      <w:sz w:val="24"/>
                      <w:szCs w:val="24"/>
                    </w:rPr>
                    <w:t>risk_type_id</w:t>
                  </w:r>
                </w:p>
              </w:tc>
              <w:tc>
                <w:tcPr>
                  <w:tcW w:w="2154" w:type="dxa"/>
                  <w:shd w:val="clear" w:color="auto" w:fill="1F4E79"/>
                  <w:vAlign w:val="center"/>
                </w:tcPr>
                <w:p w14:paraId="229B93C4"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b/>
                      <w:color w:val="FFFFFF"/>
                      <w:sz w:val="24"/>
                      <w:szCs w:val="24"/>
                    </w:rPr>
                    <w:t>risk_type_name</w:t>
                  </w:r>
                </w:p>
              </w:tc>
              <w:tc>
                <w:tcPr>
                  <w:tcW w:w="3402" w:type="dxa"/>
                  <w:shd w:val="clear" w:color="auto" w:fill="1F4E79"/>
                  <w:vAlign w:val="center"/>
                </w:tcPr>
                <w:p w14:paraId="458090D5" w14:textId="77777777" w:rsidR="00FF0A55" w:rsidRPr="00077359" w:rsidRDefault="00FF0A55" w:rsidP="00FF0A55">
                  <w:pPr>
                    <w:spacing w:after="0"/>
                    <w:rPr>
                      <w:rFonts w:ascii="仿宋" w:eastAsia="仿宋" w:hAnsi="仿宋" w:hint="eastAsia"/>
                      <w:sz w:val="24"/>
                      <w:szCs w:val="24"/>
                    </w:rPr>
                  </w:pPr>
                  <w:proofErr w:type="spellStart"/>
                  <w:r w:rsidRPr="00077359">
                    <w:rPr>
                      <w:rFonts w:ascii="仿宋" w:eastAsia="仿宋" w:hAnsi="仿宋"/>
                      <w:b/>
                      <w:color w:val="FFFFFF"/>
                      <w:sz w:val="24"/>
                      <w:szCs w:val="24"/>
                    </w:rPr>
                    <w:t>说明</w:t>
                  </w:r>
                  <w:proofErr w:type="spellEnd"/>
                </w:p>
              </w:tc>
              <w:tc>
                <w:tcPr>
                  <w:tcW w:w="2948" w:type="dxa"/>
                  <w:shd w:val="clear" w:color="auto" w:fill="1F4E79"/>
                  <w:vAlign w:val="center"/>
                </w:tcPr>
                <w:p w14:paraId="704111EB" w14:textId="77777777" w:rsidR="00FF0A55" w:rsidRPr="00077359" w:rsidRDefault="00FF0A55" w:rsidP="00FF0A55">
                  <w:pPr>
                    <w:spacing w:after="0"/>
                    <w:rPr>
                      <w:rFonts w:ascii="仿宋" w:eastAsia="仿宋" w:hAnsi="仿宋" w:hint="eastAsia"/>
                      <w:sz w:val="24"/>
                      <w:szCs w:val="24"/>
                    </w:rPr>
                  </w:pPr>
                  <w:proofErr w:type="spellStart"/>
                  <w:r w:rsidRPr="00077359">
                    <w:rPr>
                      <w:rFonts w:ascii="仿宋" w:eastAsia="仿宋" w:hAnsi="仿宋"/>
                      <w:b/>
                      <w:color w:val="FFFFFF"/>
                      <w:sz w:val="24"/>
                      <w:szCs w:val="24"/>
                    </w:rPr>
                    <w:t>典型案例字段</w:t>
                  </w:r>
                  <w:proofErr w:type="spellEnd"/>
                </w:p>
              </w:tc>
            </w:tr>
            <w:tr w:rsidR="00FF0A55" w:rsidRPr="00077359" w14:paraId="6BC3F64E" w14:textId="77777777" w:rsidTr="003520E6">
              <w:trPr>
                <w:jc w:val="center"/>
              </w:trPr>
              <w:tc>
                <w:tcPr>
                  <w:tcW w:w="1361" w:type="dxa"/>
                </w:tcPr>
                <w:p w14:paraId="7E465ACD"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sz w:val="24"/>
                      <w:szCs w:val="24"/>
                    </w:rPr>
                    <w:lastRenderedPageBreak/>
                    <w:t>R001</w:t>
                  </w:r>
                </w:p>
              </w:tc>
              <w:tc>
                <w:tcPr>
                  <w:tcW w:w="2154" w:type="dxa"/>
                </w:tcPr>
                <w:p w14:paraId="6C165C83" w14:textId="77777777" w:rsidR="00FF0A55" w:rsidRPr="00077359" w:rsidRDefault="00FF0A55" w:rsidP="00FF0A55">
                  <w:pPr>
                    <w:spacing w:after="0"/>
                    <w:rPr>
                      <w:rFonts w:ascii="仿宋" w:eastAsia="仿宋" w:hAnsi="仿宋" w:hint="eastAsia"/>
                      <w:sz w:val="24"/>
                      <w:szCs w:val="24"/>
                    </w:rPr>
                  </w:pPr>
                  <w:proofErr w:type="spellStart"/>
                  <w:r w:rsidRPr="00077359">
                    <w:rPr>
                      <w:rFonts w:ascii="仿宋" w:eastAsia="仿宋" w:hAnsi="仿宋"/>
                      <w:sz w:val="24"/>
                      <w:szCs w:val="24"/>
                    </w:rPr>
                    <w:t>欺骗投保人</w:t>
                  </w:r>
                  <w:proofErr w:type="spellEnd"/>
                  <w:r w:rsidRPr="00077359">
                    <w:rPr>
                      <w:rFonts w:ascii="仿宋" w:eastAsia="仿宋" w:hAnsi="仿宋"/>
                      <w:sz w:val="24"/>
                      <w:szCs w:val="24"/>
                    </w:rPr>
                    <w:t>/</w:t>
                  </w:r>
                  <w:proofErr w:type="spellStart"/>
                  <w:r w:rsidRPr="00077359">
                    <w:rPr>
                      <w:rFonts w:ascii="仿宋" w:eastAsia="仿宋" w:hAnsi="仿宋"/>
                      <w:sz w:val="24"/>
                      <w:szCs w:val="24"/>
                    </w:rPr>
                    <w:t>销售误导</w:t>
                  </w:r>
                  <w:proofErr w:type="spellEnd"/>
                </w:p>
              </w:tc>
              <w:tc>
                <w:tcPr>
                  <w:tcW w:w="3402" w:type="dxa"/>
                </w:tcPr>
                <w:p w14:paraId="30E7F91D"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虚假介绍保障责任、收益、期限、费用、风险等，误导客户投保。</w:t>
                  </w:r>
                </w:p>
              </w:tc>
              <w:tc>
                <w:tcPr>
                  <w:tcW w:w="2948" w:type="dxa"/>
                </w:tcPr>
                <w:p w14:paraId="4E4C9A30"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违法违规行为含“欺骗投保人”等</w:t>
                  </w:r>
                </w:p>
              </w:tc>
            </w:tr>
            <w:tr w:rsidR="00FF0A55" w:rsidRPr="00077359" w14:paraId="733595B6" w14:textId="77777777" w:rsidTr="003520E6">
              <w:trPr>
                <w:jc w:val="center"/>
              </w:trPr>
              <w:tc>
                <w:tcPr>
                  <w:tcW w:w="1361" w:type="dxa"/>
                </w:tcPr>
                <w:p w14:paraId="57CD0A7E"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sz w:val="24"/>
                      <w:szCs w:val="24"/>
                    </w:rPr>
                    <w:t>R002</w:t>
                  </w:r>
                </w:p>
              </w:tc>
              <w:tc>
                <w:tcPr>
                  <w:tcW w:w="2154" w:type="dxa"/>
                </w:tcPr>
                <w:p w14:paraId="70185CDC"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给予保险合同约定以外利益</w:t>
                  </w:r>
                </w:p>
              </w:tc>
              <w:tc>
                <w:tcPr>
                  <w:tcW w:w="3402" w:type="dxa"/>
                </w:tcPr>
                <w:p w14:paraId="71AF62FF"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以返</w:t>
                  </w:r>
                  <w:proofErr w:type="gramStart"/>
                  <w:r w:rsidRPr="00077359">
                    <w:rPr>
                      <w:rFonts w:ascii="仿宋" w:eastAsia="仿宋" w:hAnsi="仿宋"/>
                      <w:sz w:val="24"/>
                      <w:szCs w:val="24"/>
                      <w:lang w:eastAsia="zh-CN"/>
                    </w:rPr>
                    <w:t>佣</w:t>
                  </w:r>
                  <w:proofErr w:type="gramEnd"/>
                  <w:r w:rsidRPr="00077359">
                    <w:rPr>
                      <w:rFonts w:ascii="仿宋" w:eastAsia="仿宋" w:hAnsi="仿宋"/>
                      <w:sz w:val="24"/>
                      <w:szCs w:val="24"/>
                      <w:lang w:eastAsia="zh-CN"/>
                    </w:rPr>
                    <w:t>、赠礼、补贴、体检卡、加油卡等合同</w:t>
                  </w:r>
                  <w:proofErr w:type="gramStart"/>
                  <w:r w:rsidRPr="00077359">
                    <w:rPr>
                      <w:rFonts w:ascii="仿宋" w:eastAsia="仿宋" w:hAnsi="仿宋"/>
                      <w:sz w:val="24"/>
                      <w:szCs w:val="24"/>
                      <w:lang w:eastAsia="zh-CN"/>
                    </w:rPr>
                    <w:t>外利益</w:t>
                  </w:r>
                  <w:proofErr w:type="gramEnd"/>
                  <w:r w:rsidRPr="00077359">
                    <w:rPr>
                      <w:rFonts w:ascii="仿宋" w:eastAsia="仿宋" w:hAnsi="仿宋"/>
                      <w:sz w:val="24"/>
                      <w:szCs w:val="24"/>
                      <w:lang w:eastAsia="zh-CN"/>
                    </w:rPr>
                    <w:t>诱导投保。</w:t>
                  </w:r>
                </w:p>
              </w:tc>
              <w:tc>
                <w:tcPr>
                  <w:tcW w:w="2948" w:type="dxa"/>
                </w:tcPr>
                <w:p w14:paraId="7075D33C"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违法违规行为含“给予投保人保险合同约定以外的其他利益”</w:t>
                  </w:r>
                </w:p>
              </w:tc>
            </w:tr>
            <w:tr w:rsidR="00FF0A55" w:rsidRPr="00077359" w14:paraId="69A18CA9" w14:textId="77777777" w:rsidTr="003520E6">
              <w:trPr>
                <w:jc w:val="center"/>
              </w:trPr>
              <w:tc>
                <w:tcPr>
                  <w:tcW w:w="1361" w:type="dxa"/>
                </w:tcPr>
                <w:p w14:paraId="69BD5D21"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sz w:val="24"/>
                      <w:szCs w:val="24"/>
                    </w:rPr>
                    <w:t>R003</w:t>
                  </w:r>
                </w:p>
              </w:tc>
              <w:tc>
                <w:tcPr>
                  <w:tcW w:w="2154" w:type="dxa"/>
                </w:tcPr>
                <w:p w14:paraId="20AA9820"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宣传材料或产品说明</w:t>
                  </w:r>
                  <w:proofErr w:type="gramStart"/>
                  <w:r w:rsidRPr="00077359">
                    <w:rPr>
                      <w:rFonts w:ascii="仿宋" w:eastAsia="仿宋" w:hAnsi="仿宋"/>
                      <w:sz w:val="24"/>
                      <w:szCs w:val="24"/>
                      <w:lang w:eastAsia="zh-CN"/>
                    </w:rPr>
                    <w:t>会数据</w:t>
                  </w:r>
                  <w:proofErr w:type="gramEnd"/>
                  <w:r w:rsidRPr="00077359">
                    <w:rPr>
                      <w:rFonts w:ascii="仿宋" w:eastAsia="仿宋" w:hAnsi="仿宋"/>
                      <w:sz w:val="24"/>
                      <w:szCs w:val="24"/>
                      <w:lang w:eastAsia="zh-CN"/>
                    </w:rPr>
                    <w:t>资料不真实</w:t>
                  </w:r>
                </w:p>
              </w:tc>
              <w:tc>
                <w:tcPr>
                  <w:tcW w:w="3402" w:type="dxa"/>
                </w:tcPr>
                <w:p w14:paraId="4B9AD4FF"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收益演示、产品说明会材料、宣传数据缺乏依据或不真实。</w:t>
                  </w:r>
                </w:p>
              </w:tc>
              <w:tc>
                <w:tcPr>
                  <w:tcW w:w="2948" w:type="dxa"/>
                </w:tcPr>
                <w:p w14:paraId="0DEA1E85"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违法违规行为含“产品说明会数据资料不真实”</w:t>
                  </w:r>
                </w:p>
              </w:tc>
            </w:tr>
            <w:tr w:rsidR="00FF0A55" w:rsidRPr="00077359" w14:paraId="5D1D90A3" w14:textId="77777777" w:rsidTr="003520E6">
              <w:trPr>
                <w:jc w:val="center"/>
              </w:trPr>
              <w:tc>
                <w:tcPr>
                  <w:tcW w:w="1361" w:type="dxa"/>
                </w:tcPr>
                <w:p w14:paraId="759E2002"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sz w:val="24"/>
                      <w:szCs w:val="24"/>
                    </w:rPr>
                    <w:t>R004</w:t>
                  </w:r>
                </w:p>
              </w:tc>
              <w:tc>
                <w:tcPr>
                  <w:tcW w:w="2154" w:type="dxa"/>
                </w:tcPr>
                <w:p w14:paraId="4E3EED27"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销售人员执业登记管理不规范</w:t>
                  </w:r>
                </w:p>
              </w:tc>
              <w:tc>
                <w:tcPr>
                  <w:tcW w:w="3402" w:type="dxa"/>
                </w:tcPr>
                <w:p w14:paraId="5F1CD7E5"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未登记、登记不规范、销售资质管理不到位。</w:t>
                  </w:r>
                </w:p>
              </w:tc>
              <w:tc>
                <w:tcPr>
                  <w:tcW w:w="2948" w:type="dxa"/>
                </w:tcPr>
                <w:p w14:paraId="70934727"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违法违规行为含“销售人员执业登记管理不规范”</w:t>
                  </w:r>
                </w:p>
              </w:tc>
            </w:tr>
            <w:tr w:rsidR="00FF0A55" w:rsidRPr="00077359" w14:paraId="521B78B6" w14:textId="77777777" w:rsidTr="003520E6">
              <w:trPr>
                <w:jc w:val="center"/>
              </w:trPr>
              <w:tc>
                <w:tcPr>
                  <w:tcW w:w="1361" w:type="dxa"/>
                </w:tcPr>
                <w:p w14:paraId="5242A597"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sz w:val="24"/>
                      <w:szCs w:val="24"/>
                    </w:rPr>
                    <w:t>R005</w:t>
                  </w:r>
                </w:p>
              </w:tc>
              <w:tc>
                <w:tcPr>
                  <w:tcW w:w="2154" w:type="dxa"/>
                </w:tcPr>
                <w:p w14:paraId="61D76CAB"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虚构/虚挂中介业务套取费用</w:t>
                  </w:r>
                </w:p>
              </w:tc>
              <w:tc>
                <w:tcPr>
                  <w:tcW w:w="3402" w:type="dxa"/>
                </w:tcPr>
                <w:p w14:paraId="2070BBA8"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虚构中介业务、虚挂渠道、套取手续费或费用。</w:t>
                  </w:r>
                </w:p>
              </w:tc>
              <w:tc>
                <w:tcPr>
                  <w:tcW w:w="2948" w:type="dxa"/>
                </w:tcPr>
                <w:p w14:paraId="1FDBE636"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违法违规行为含“虚构中介业务”“虚挂中介业务”</w:t>
                  </w:r>
                </w:p>
              </w:tc>
            </w:tr>
            <w:tr w:rsidR="00FF0A55" w:rsidRPr="00077359" w14:paraId="786FD309" w14:textId="77777777" w:rsidTr="003520E6">
              <w:trPr>
                <w:jc w:val="center"/>
              </w:trPr>
              <w:tc>
                <w:tcPr>
                  <w:tcW w:w="1361" w:type="dxa"/>
                </w:tcPr>
                <w:p w14:paraId="02F2C8D2" w14:textId="77777777" w:rsidR="00FF0A55" w:rsidRPr="00077359" w:rsidRDefault="00FF0A55" w:rsidP="00FF0A55">
                  <w:pPr>
                    <w:spacing w:after="0"/>
                    <w:rPr>
                      <w:rFonts w:ascii="仿宋" w:eastAsia="仿宋" w:hAnsi="仿宋" w:hint="eastAsia"/>
                      <w:sz w:val="24"/>
                      <w:szCs w:val="24"/>
                    </w:rPr>
                  </w:pPr>
                  <w:r w:rsidRPr="00077359">
                    <w:rPr>
                      <w:rFonts w:ascii="仿宋" w:eastAsia="仿宋" w:hAnsi="仿宋"/>
                      <w:sz w:val="24"/>
                      <w:szCs w:val="24"/>
                    </w:rPr>
                    <w:t>R006</w:t>
                  </w:r>
                </w:p>
              </w:tc>
              <w:tc>
                <w:tcPr>
                  <w:tcW w:w="2154" w:type="dxa"/>
                </w:tcPr>
                <w:p w14:paraId="370EC694" w14:textId="77777777" w:rsidR="00FF0A55" w:rsidRPr="00077359" w:rsidRDefault="00FF0A55" w:rsidP="00FF0A55">
                  <w:pPr>
                    <w:spacing w:after="0"/>
                    <w:rPr>
                      <w:rFonts w:ascii="仿宋" w:eastAsia="仿宋" w:hAnsi="仿宋" w:hint="eastAsia"/>
                      <w:sz w:val="24"/>
                      <w:szCs w:val="24"/>
                    </w:rPr>
                  </w:pPr>
                  <w:proofErr w:type="spellStart"/>
                  <w:r w:rsidRPr="00077359">
                    <w:rPr>
                      <w:rFonts w:ascii="仿宋" w:eastAsia="仿宋" w:hAnsi="仿宋"/>
                      <w:sz w:val="24"/>
                      <w:szCs w:val="24"/>
                    </w:rPr>
                    <w:t>编制虚假财务资料</w:t>
                  </w:r>
                  <w:proofErr w:type="spellEnd"/>
                </w:p>
              </w:tc>
              <w:tc>
                <w:tcPr>
                  <w:tcW w:w="3402" w:type="dxa"/>
                </w:tcPr>
                <w:p w14:paraId="4CE4EEA3"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虚列费用、虚假报表、虚假财务资料。</w:t>
                  </w:r>
                </w:p>
              </w:tc>
              <w:tc>
                <w:tcPr>
                  <w:tcW w:w="2948" w:type="dxa"/>
                </w:tcPr>
                <w:p w14:paraId="05A3D004" w14:textId="77777777" w:rsidR="00FF0A55" w:rsidRPr="00077359" w:rsidRDefault="00FF0A55" w:rsidP="00FF0A55">
                  <w:pPr>
                    <w:spacing w:after="0"/>
                    <w:rPr>
                      <w:rFonts w:ascii="仿宋" w:eastAsia="仿宋" w:hAnsi="仿宋" w:hint="eastAsia"/>
                      <w:sz w:val="24"/>
                      <w:szCs w:val="24"/>
                      <w:lang w:eastAsia="zh-CN"/>
                    </w:rPr>
                  </w:pPr>
                  <w:r w:rsidRPr="00077359">
                    <w:rPr>
                      <w:rFonts w:ascii="仿宋" w:eastAsia="仿宋" w:hAnsi="仿宋"/>
                      <w:sz w:val="24"/>
                      <w:szCs w:val="24"/>
                      <w:lang w:eastAsia="zh-CN"/>
                    </w:rPr>
                    <w:t>违法违规行为含“编制虚假财务资料”</w:t>
                  </w:r>
                </w:p>
              </w:tc>
            </w:tr>
          </w:tbl>
          <w:p w14:paraId="74FFF933" w14:textId="77777777" w:rsidR="00FF0A55" w:rsidRPr="00077359" w:rsidRDefault="00FF0A55" w:rsidP="00FF0A55">
            <w:pPr>
              <w:rPr>
                <w:rFonts w:ascii="仿宋" w:eastAsia="仿宋" w:hAnsi="仿宋" w:hint="eastAsia"/>
                <w:sz w:val="24"/>
                <w:szCs w:val="24"/>
                <w:lang w:eastAsia="zh-CN"/>
              </w:rPr>
            </w:pPr>
          </w:p>
          <w:p w14:paraId="1B082053" w14:textId="77777777" w:rsidR="00FF0A55" w:rsidRPr="00077359" w:rsidRDefault="00FF0A55" w:rsidP="00FF0A55">
            <w:pPr>
              <w:pStyle w:val="2"/>
              <w:rPr>
                <w:rFonts w:ascii="仿宋" w:eastAsia="仿宋" w:hAnsi="仿宋" w:hint="eastAsia"/>
                <w:sz w:val="24"/>
                <w:szCs w:val="24"/>
                <w:lang w:eastAsia="zh-CN"/>
              </w:rPr>
            </w:pPr>
            <w:r w:rsidRPr="00077359">
              <w:rPr>
                <w:rFonts w:ascii="仿宋" w:eastAsia="仿宋" w:hAnsi="仿宋"/>
                <w:sz w:val="24"/>
                <w:szCs w:val="24"/>
                <w:lang w:eastAsia="zh-CN"/>
              </w:rPr>
              <w:t>检索查询训练样本：retrieval_train_queries.jsonl</w:t>
            </w:r>
          </w:p>
          <w:p w14:paraId="21CCE14D" w14:textId="77777777" w:rsidR="00FF0A55" w:rsidRPr="00077359" w:rsidRDefault="00FF0A55" w:rsidP="00FF0A55">
            <w:pPr>
              <w:rPr>
                <w:rFonts w:ascii="仿宋" w:eastAsia="仿宋" w:hAnsi="仿宋" w:hint="eastAsia"/>
                <w:sz w:val="24"/>
                <w:szCs w:val="24"/>
                <w:lang w:eastAsia="zh-CN"/>
              </w:rPr>
            </w:pPr>
            <w:r w:rsidRPr="00077359">
              <w:rPr>
                <w:rFonts w:ascii="仿宋" w:eastAsia="仿宋" w:hAnsi="仿宋"/>
                <w:sz w:val="24"/>
                <w:szCs w:val="24"/>
                <w:lang w:eastAsia="zh-CN"/>
              </w:rPr>
              <w:t>这是检索任务的核心标注。每条 query 是合规人员可能输入的一句疑似风险表述；答案是应命中的相似处罚案例。</w:t>
            </w:r>
          </w:p>
          <w:p w14:paraId="4BEC15F2" w14:textId="77777777" w:rsidR="00FF0A55" w:rsidRPr="00077359" w:rsidRDefault="00FF0A55" w:rsidP="00FF0A55">
            <w:pPr>
              <w:spacing w:before="60"/>
              <w:ind w:left="198" w:right="57"/>
              <w:rPr>
                <w:rFonts w:ascii="仿宋" w:eastAsia="仿宋" w:hAnsi="仿宋" w:hint="eastAsia"/>
                <w:sz w:val="24"/>
                <w:szCs w:val="24"/>
                <w:lang w:eastAsia="zh-CN"/>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"query_id": "Q001",</w:t>
            </w:r>
            <w:r w:rsidRPr="00077359">
              <w:rPr>
                <w:rFonts w:ascii="仿宋" w:eastAsia="仿宋" w:hAnsi="仿宋"/>
                <w:sz w:val="24"/>
                <w:szCs w:val="24"/>
                <w:lang w:eastAsia="zh-CN"/>
              </w:rPr>
              <w:br/>
              <w:t xml:space="preserve">  "scene": "营销宣传材料/销售话术审核",</w:t>
            </w:r>
            <w:r w:rsidRPr="00077359">
              <w:rPr>
                <w:rFonts w:ascii="仿宋" w:eastAsia="仿宋" w:hAnsi="仿宋"/>
                <w:sz w:val="24"/>
                <w:szCs w:val="24"/>
                <w:lang w:eastAsia="zh-CN"/>
              </w:rPr>
              <w:br/>
              <w:t xml:space="preserve">  "query_text": "购买本产品即可领取价值1000元体检卡。",</w:t>
            </w:r>
            <w:r w:rsidRPr="00077359">
              <w:rPr>
                <w:rFonts w:ascii="仿宋" w:eastAsia="仿宋" w:hAnsi="仿宋"/>
                <w:sz w:val="24"/>
                <w:szCs w:val="24"/>
                <w:lang w:eastAsia="zh-CN"/>
              </w:rPr>
              <w:br/>
              <w:t xml:space="preserve">  "expected_risk_type": "给予保险合同约定以外利益",</w:t>
            </w:r>
            <w:r w:rsidRPr="00077359">
              <w:rPr>
                <w:rFonts w:ascii="仿宋" w:eastAsia="仿宋" w:hAnsi="仿宋"/>
                <w:sz w:val="24"/>
                <w:szCs w:val="24"/>
                <w:lang w:eastAsia="zh-CN"/>
              </w:rPr>
              <w:br/>
              <w:t xml:space="preserve">  "relevant_cases":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"case_id": "C001",</w:t>
            </w:r>
            <w:r w:rsidRPr="00077359">
              <w:rPr>
                <w:rFonts w:ascii="仿宋" w:eastAsia="仿宋" w:hAnsi="仿宋"/>
                <w:sz w:val="24"/>
                <w:szCs w:val="24"/>
                <w:lang w:eastAsia="zh-CN"/>
              </w:rPr>
              <w:br/>
              <w:t xml:space="preserve">      "relevance": "strong",</w:t>
            </w:r>
            <w:r w:rsidRPr="00077359">
              <w:rPr>
                <w:rFonts w:ascii="仿宋" w:eastAsia="仿宋" w:hAnsi="仿宋"/>
                <w:sz w:val="24"/>
                <w:szCs w:val="24"/>
                <w:lang w:eastAsia="zh-CN"/>
              </w:rPr>
              <w:br/>
              <w:t xml:space="preserve">      "reason": "案例 C001 的违法行为为“给予投保人保险合同约定以外的其他利益”，与赠送</w:t>
            </w:r>
            <w:proofErr w:type="gramStart"/>
            <w:r w:rsidRPr="00077359">
              <w:rPr>
                <w:rFonts w:ascii="仿宋" w:eastAsia="仿宋" w:hAnsi="仿宋"/>
                <w:sz w:val="24"/>
                <w:szCs w:val="24"/>
                <w:lang w:eastAsia="zh-CN"/>
              </w:rPr>
              <w:t>体检卡</w:t>
            </w:r>
            <w:proofErr w:type="gramEnd"/>
            <w:r w:rsidRPr="00077359">
              <w:rPr>
                <w:rFonts w:ascii="仿宋" w:eastAsia="仿宋" w:hAnsi="仿宋"/>
                <w:sz w:val="24"/>
                <w:szCs w:val="24"/>
                <w:lang w:eastAsia="zh-CN"/>
              </w:rPr>
              <w:t>诱导投保高度相似。"</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w:t>
            </w:r>
          </w:p>
          <w:p w14:paraId="3B12CFFD" w14:textId="77777777" w:rsidR="00FF0A55" w:rsidRPr="00077359" w:rsidRDefault="00FF0A55" w:rsidP="00FF0A55">
            <w:pPr>
              <w:spacing w:before="60"/>
              <w:ind w:left="198" w:right="57"/>
              <w:rPr>
                <w:rFonts w:ascii="仿宋" w:eastAsia="仿宋" w:hAnsi="仿宋" w:hint="eastAsia"/>
                <w:sz w:val="24"/>
                <w:szCs w:val="24"/>
                <w:lang w:eastAsia="zh-CN"/>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"query_id": "Q002",</w:t>
            </w:r>
            <w:r w:rsidRPr="00077359">
              <w:rPr>
                <w:rFonts w:ascii="仿宋" w:eastAsia="仿宋" w:hAnsi="仿宋"/>
                <w:sz w:val="24"/>
                <w:szCs w:val="24"/>
                <w:lang w:eastAsia="zh-CN"/>
              </w:rPr>
              <w:br/>
              <w:t xml:space="preserve">  "scene": "营销宣传材料/销售话术审核",</w:t>
            </w:r>
            <w:r w:rsidRPr="00077359">
              <w:rPr>
                <w:rFonts w:ascii="仿宋" w:eastAsia="仿宋" w:hAnsi="仿宋"/>
                <w:sz w:val="24"/>
                <w:szCs w:val="24"/>
                <w:lang w:eastAsia="zh-CN"/>
              </w:rPr>
              <w:br/>
            </w:r>
            <w:r w:rsidRPr="00077359">
              <w:rPr>
                <w:rFonts w:ascii="仿宋" w:eastAsia="仿宋" w:hAnsi="仿宋"/>
                <w:sz w:val="24"/>
                <w:szCs w:val="24"/>
                <w:lang w:eastAsia="zh-CN"/>
              </w:rPr>
              <w:lastRenderedPageBreak/>
              <w:t xml:space="preserve">  "query_text": "本产品收益稳健，</w:t>
            </w:r>
            <w:proofErr w:type="gramStart"/>
            <w:r w:rsidRPr="00077359">
              <w:rPr>
                <w:rFonts w:ascii="仿宋" w:eastAsia="仿宋" w:hAnsi="仿宋"/>
                <w:sz w:val="24"/>
                <w:szCs w:val="24"/>
                <w:lang w:eastAsia="zh-CN"/>
              </w:rPr>
              <w:t>历史年化收益率</w:t>
            </w:r>
            <w:proofErr w:type="gramEnd"/>
            <w:r w:rsidRPr="00077359">
              <w:rPr>
                <w:rFonts w:ascii="仿宋" w:eastAsia="仿宋" w:hAnsi="仿宋"/>
                <w:sz w:val="24"/>
                <w:szCs w:val="24"/>
                <w:lang w:eastAsia="zh-CN"/>
              </w:rPr>
              <w:t>最高可达6%，无任何风险。",</w:t>
            </w:r>
            <w:r w:rsidRPr="00077359">
              <w:rPr>
                <w:rFonts w:ascii="仿宋" w:eastAsia="仿宋" w:hAnsi="仿宋"/>
                <w:sz w:val="24"/>
                <w:szCs w:val="24"/>
                <w:lang w:eastAsia="zh-CN"/>
              </w:rPr>
              <w:br/>
              <w:t xml:space="preserve">  "expected_risk_type": "销售误导/夸大收益",</w:t>
            </w:r>
            <w:r w:rsidRPr="00077359">
              <w:rPr>
                <w:rFonts w:ascii="仿宋" w:eastAsia="仿宋" w:hAnsi="仿宋"/>
                <w:sz w:val="24"/>
                <w:szCs w:val="24"/>
                <w:lang w:eastAsia="zh-CN"/>
              </w:rPr>
              <w:br/>
              <w:t xml:space="preserve">  "relevant_cases":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"case_id": "C010",</w:t>
            </w:r>
            <w:r w:rsidRPr="00077359">
              <w:rPr>
                <w:rFonts w:ascii="仿宋" w:eastAsia="仿宋" w:hAnsi="仿宋"/>
                <w:sz w:val="24"/>
                <w:szCs w:val="24"/>
                <w:lang w:eastAsia="zh-CN"/>
              </w:rPr>
              <w:br/>
              <w:t xml:space="preserve">      "relevance": "strong",</w:t>
            </w:r>
            <w:r w:rsidRPr="00077359">
              <w:rPr>
                <w:rFonts w:ascii="仿宋" w:eastAsia="仿宋" w:hAnsi="仿宋"/>
                <w:sz w:val="24"/>
                <w:szCs w:val="24"/>
                <w:lang w:eastAsia="zh-CN"/>
              </w:rPr>
              <w:br/>
              <w:t xml:space="preserve">      "reason": "案例涉及欺骗投保人，与收益夸大、弱化风险提示具有相似销售误导风险。"</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"case_id": "C025",</w:t>
            </w:r>
            <w:r w:rsidRPr="00077359">
              <w:rPr>
                <w:rFonts w:ascii="仿宋" w:eastAsia="仿宋" w:hAnsi="仿宋"/>
                <w:sz w:val="24"/>
                <w:szCs w:val="24"/>
                <w:lang w:eastAsia="zh-CN"/>
              </w:rPr>
              <w:br/>
              <w:t xml:space="preserve">      "relevance": "medium",</w:t>
            </w:r>
            <w:r w:rsidRPr="00077359">
              <w:rPr>
                <w:rFonts w:ascii="仿宋" w:eastAsia="仿宋" w:hAnsi="仿宋"/>
                <w:sz w:val="24"/>
                <w:szCs w:val="24"/>
                <w:lang w:eastAsia="zh-CN"/>
              </w:rPr>
              <w:br/>
              <w:t xml:space="preserve">      "reason": "案例涉及产品说明会数据资料不真实，与收益展示依据不充分相关。"</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w:t>
            </w:r>
          </w:p>
          <w:p w14:paraId="5BC1E60A" w14:textId="77777777" w:rsidR="00FF0A55" w:rsidRPr="00077359" w:rsidRDefault="00FF0A55" w:rsidP="00FF0A55">
            <w:pPr>
              <w:pStyle w:val="2"/>
              <w:rPr>
                <w:rFonts w:ascii="仿宋" w:eastAsia="仿宋" w:hAnsi="仿宋" w:hint="eastAsia"/>
                <w:sz w:val="24"/>
                <w:szCs w:val="24"/>
                <w:lang w:eastAsia="zh-CN"/>
              </w:rPr>
            </w:pPr>
            <w:r w:rsidRPr="00077359">
              <w:rPr>
                <w:rFonts w:ascii="仿宋" w:eastAsia="仿宋" w:hAnsi="仿宋"/>
                <w:sz w:val="24"/>
                <w:szCs w:val="24"/>
                <w:lang w:eastAsia="zh-CN"/>
              </w:rPr>
              <w:t>测试集问题：test_questions.jsonl</w:t>
            </w:r>
          </w:p>
          <w:p w14:paraId="38A2F243" w14:textId="77777777" w:rsidR="00FF0A55" w:rsidRPr="00077359" w:rsidRDefault="00FF0A55" w:rsidP="00FF0A55">
            <w:pPr>
              <w:rPr>
                <w:rFonts w:ascii="仿宋" w:eastAsia="仿宋" w:hAnsi="仿宋" w:hint="eastAsia"/>
                <w:sz w:val="24"/>
                <w:szCs w:val="24"/>
                <w:lang w:eastAsia="zh-CN"/>
              </w:rPr>
            </w:pPr>
            <w:r w:rsidRPr="00077359">
              <w:rPr>
                <w:rFonts w:ascii="仿宋" w:eastAsia="仿宋" w:hAnsi="仿宋"/>
                <w:sz w:val="24"/>
                <w:szCs w:val="24"/>
                <w:lang w:eastAsia="zh-CN"/>
              </w:rPr>
              <w:t>给参赛团队的测试集只包含输入，不包含 expected_risk_type、relevant_cases 等答案字段。</w:t>
            </w:r>
          </w:p>
          <w:p w14:paraId="5E34CC01" w14:textId="77777777" w:rsidR="00FF0A55" w:rsidRPr="00077359" w:rsidRDefault="00FF0A55" w:rsidP="00FF0A55">
            <w:pPr>
              <w:spacing w:before="60"/>
              <w:ind w:left="198" w:right="57"/>
              <w:rPr>
                <w:rFonts w:ascii="仿宋" w:eastAsia="仿宋" w:hAnsi="仿宋" w:hint="eastAsia"/>
                <w:sz w:val="24"/>
                <w:szCs w:val="24"/>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"question_id": "QT001",</w:t>
            </w:r>
            <w:r w:rsidRPr="00077359">
              <w:rPr>
                <w:rFonts w:ascii="仿宋" w:eastAsia="仿宋" w:hAnsi="仿宋"/>
                <w:sz w:val="24"/>
                <w:szCs w:val="24"/>
                <w:lang w:eastAsia="zh-CN"/>
              </w:rPr>
              <w:br/>
              <w:t xml:space="preserve">  "task_type": "retrieval",</w:t>
            </w:r>
            <w:r w:rsidRPr="00077359">
              <w:rPr>
                <w:rFonts w:ascii="仿宋" w:eastAsia="仿宋" w:hAnsi="仿宋"/>
                <w:sz w:val="24"/>
                <w:szCs w:val="24"/>
                <w:lang w:eastAsia="zh-CN"/>
              </w:rPr>
              <w:br/>
              <w:t xml:space="preserve">  "scene": "营销宣传材料/销售话术审核",</w:t>
            </w:r>
            <w:r w:rsidRPr="00077359">
              <w:rPr>
                <w:rFonts w:ascii="仿宋" w:eastAsia="仿宋" w:hAnsi="仿宋"/>
                <w:sz w:val="24"/>
                <w:szCs w:val="24"/>
                <w:lang w:eastAsia="zh-CN"/>
              </w:rPr>
              <w:br/>
              <w:t xml:space="preserve">  "query_text": "投保本产品即可获得加油卡补贴，保障全面，收益稳定，客户无需关注风险提示。",</w:t>
            </w:r>
            <w:r w:rsidRPr="00077359">
              <w:rPr>
                <w:rFonts w:ascii="仿宋" w:eastAsia="仿宋" w:hAnsi="仿宋"/>
                <w:sz w:val="24"/>
                <w:szCs w:val="24"/>
                <w:lang w:eastAsia="zh-CN"/>
              </w:rPr>
              <w:br/>
              <w:t xml:space="preserve">  "instruction": "请从处罚案例库中检索最相似的处罚案例，并返回风险类型、案例编号、相似理由和整改建议。</w:t>
            </w:r>
            <w:r w:rsidRPr="00077359">
              <w:rPr>
                <w:rFonts w:ascii="仿宋" w:eastAsia="仿宋" w:hAnsi="仿宋"/>
                <w:sz w:val="24"/>
                <w:szCs w:val="24"/>
              </w:rPr>
              <w:t>"</w:t>
            </w:r>
            <w:r w:rsidRPr="00077359">
              <w:rPr>
                <w:rFonts w:ascii="仿宋" w:eastAsia="仿宋" w:hAnsi="仿宋"/>
                <w:sz w:val="24"/>
                <w:szCs w:val="24"/>
              </w:rPr>
              <w:br/>
              <w:t>}</w:t>
            </w:r>
          </w:p>
          <w:p w14:paraId="2A833023" w14:textId="77777777" w:rsidR="00FF0A55" w:rsidRPr="00077359" w:rsidRDefault="00FF0A55" w:rsidP="00FF0A55">
            <w:pPr>
              <w:pStyle w:val="2"/>
              <w:rPr>
                <w:rFonts w:ascii="仿宋" w:eastAsia="仿宋" w:hAnsi="仿宋" w:hint="eastAsia"/>
                <w:sz w:val="24"/>
                <w:szCs w:val="24"/>
              </w:rPr>
            </w:pPr>
            <w:proofErr w:type="spellStart"/>
            <w:r w:rsidRPr="00077359">
              <w:rPr>
                <w:rFonts w:ascii="仿宋" w:eastAsia="仿宋" w:hAnsi="仿宋"/>
                <w:sz w:val="24"/>
                <w:szCs w:val="24"/>
              </w:rPr>
              <w:t>隐藏标准答案</w:t>
            </w:r>
            <w:proofErr w:type="spellEnd"/>
            <w:r w:rsidRPr="00077359">
              <w:rPr>
                <w:rFonts w:ascii="仿宋" w:eastAsia="仿宋" w:hAnsi="仿宋"/>
                <w:sz w:val="24"/>
                <w:szCs w:val="24"/>
              </w:rPr>
              <w:t>：test_gold_labels.jsonl</w:t>
            </w:r>
          </w:p>
          <w:p w14:paraId="05DA662A" w14:textId="77777777" w:rsidR="00FF0A55" w:rsidRPr="00077359" w:rsidRDefault="00FF0A55" w:rsidP="00FF0A55">
            <w:pPr>
              <w:rPr>
                <w:rFonts w:ascii="仿宋" w:eastAsia="仿宋" w:hAnsi="仿宋" w:hint="eastAsia"/>
                <w:sz w:val="24"/>
                <w:szCs w:val="24"/>
              </w:rPr>
            </w:pPr>
            <w:proofErr w:type="spellStart"/>
            <w:r w:rsidRPr="00077359">
              <w:rPr>
                <w:rFonts w:ascii="仿宋" w:eastAsia="仿宋" w:hAnsi="仿宋"/>
                <w:sz w:val="24"/>
                <w:szCs w:val="24"/>
              </w:rPr>
              <w:t>该文件只由评测方保存，不给参赛团队</w:t>
            </w:r>
            <w:proofErr w:type="spellEnd"/>
            <w:r w:rsidRPr="00077359">
              <w:rPr>
                <w:rFonts w:ascii="仿宋" w:eastAsia="仿宋" w:hAnsi="仿宋"/>
                <w:sz w:val="24"/>
                <w:szCs w:val="24"/>
              </w:rPr>
              <w:t>。</w:t>
            </w:r>
          </w:p>
          <w:p w14:paraId="268E1C9F" w14:textId="77777777" w:rsidR="00FF0A55" w:rsidRPr="00077359" w:rsidRDefault="00FF0A55" w:rsidP="00FF0A55">
            <w:pPr>
              <w:spacing w:before="60"/>
              <w:ind w:left="198" w:right="57"/>
              <w:rPr>
                <w:rFonts w:ascii="仿宋" w:eastAsia="仿宋" w:hAnsi="仿宋" w:hint="eastAsia"/>
                <w:sz w:val="24"/>
                <w:szCs w:val="24"/>
                <w:lang w:eastAsia="zh-CN"/>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"question_id": "QT001",</w:t>
            </w:r>
            <w:r w:rsidRPr="00077359">
              <w:rPr>
                <w:rFonts w:ascii="仿宋" w:eastAsia="仿宋" w:hAnsi="仿宋"/>
                <w:sz w:val="24"/>
                <w:szCs w:val="24"/>
                <w:lang w:eastAsia="zh-CN"/>
              </w:rPr>
              <w:br/>
              <w:t xml:space="preserve">  "gold_answer": {</w:t>
            </w:r>
            <w:r w:rsidRPr="00077359">
              <w:rPr>
                <w:rFonts w:ascii="仿宋" w:eastAsia="仿宋" w:hAnsi="仿宋"/>
                <w:sz w:val="24"/>
                <w:szCs w:val="24"/>
                <w:lang w:eastAsia="zh-CN"/>
              </w:rPr>
              <w:br/>
              <w:t xml:space="preserve">    "expected_risk_types": ["给予保险合同约定以外利益", "销售误导/夸大收益"],</w:t>
            </w:r>
            <w:r w:rsidRPr="00077359">
              <w:rPr>
                <w:rFonts w:ascii="仿宋" w:eastAsia="仿宋" w:hAnsi="仿宋"/>
                <w:sz w:val="24"/>
                <w:szCs w:val="24"/>
                <w:lang w:eastAsia="zh-CN"/>
              </w:rPr>
              <w:br/>
              <w:t xml:space="preserve">    "relevant_cases": [</w:t>
            </w:r>
            <w:r w:rsidRPr="00077359">
              <w:rPr>
                <w:rFonts w:ascii="仿宋" w:eastAsia="仿宋" w:hAnsi="仿宋"/>
                <w:sz w:val="24"/>
                <w:szCs w:val="24"/>
                <w:lang w:eastAsia="zh-CN"/>
              </w:rPr>
              <w:br/>
            </w:r>
            <w:r w:rsidRPr="00077359">
              <w:rPr>
                <w:rFonts w:ascii="仿宋" w:eastAsia="仿宋" w:hAnsi="仿宋"/>
                <w:sz w:val="24"/>
                <w:szCs w:val="24"/>
                <w:lang w:eastAsia="zh-CN"/>
              </w:rPr>
              <w:lastRenderedPageBreak/>
              <w:t xml:space="preserve">      {"case_id": "C001", "relevance": "strong"},</w:t>
            </w:r>
            <w:r w:rsidRPr="00077359">
              <w:rPr>
                <w:rFonts w:ascii="仿宋" w:eastAsia="仿宋" w:hAnsi="仿宋"/>
                <w:sz w:val="24"/>
                <w:szCs w:val="24"/>
                <w:lang w:eastAsia="zh-CN"/>
              </w:rPr>
              <w:br/>
              <w:t xml:space="preserve">      {"case_id": "C010", "relevance": "medium"}</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"gold_reason": "查询语句同时包含合同外利益诱导和收益稳定、无需关注风险提示等销售误导表述。"</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w:t>
            </w:r>
          </w:p>
          <w:p w14:paraId="34ECBE8D" w14:textId="77777777" w:rsidR="00FF0A55" w:rsidRPr="00077359" w:rsidRDefault="00FF0A55" w:rsidP="00FF0A55">
            <w:pPr>
              <w:pStyle w:val="2"/>
              <w:rPr>
                <w:rFonts w:ascii="仿宋" w:eastAsia="仿宋" w:hAnsi="仿宋" w:hint="eastAsia"/>
                <w:sz w:val="24"/>
                <w:szCs w:val="24"/>
                <w:lang w:eastAsia="zh-CN"/>
              </w:rPr>
            </w:pPr>
            <w:r w:rsidRPr="00077359">
              <w:rPr>
                <w:rFonts w:ascii="仿宋" w:eastAsia="仿宋" w:hAnsi="仿宋"/>
                <w:sz w:val="24"/>
                <w:szCs w:val="24"/>
                <w:lang w:eastAsia="zh-CN"/>
              </w:rPr>
              <w:t>参赛团队提交结果格式：submission.jsonl</w:t>
            </w:r>
          </w:p>
          <w:p w14:paraId="7957094D" w14:textId="77777777" w:rsidR="00FF0A55" w:rsidRPr="00077359" w:rsidRDefault="00FF0A55" w:rsidP="00FF0A55">
            <w:pPr>
              <w:spacing w:before="60"/>
              <w:ind w:left="198" w:right="57"/>
              <w:rPr>
                <w:rFonts w:ascii="仿宋" w:eastAsia="仿宋" w:hAnsi="仿宋" w:hint="eastAsia"/>
                <w:sz w:val="24"/>
                <w:szCs w:val="24"/>
              </w:rPr>
            </w:pPr>
            <w:r w:rsidRPr="00077359">
              <w:rPr>
                <w:rFonts w:ascii="仿宋" w:eastAsia="仿宋" w:hAnsi="仿宋"/>
                <w:sz w:val="24"/>
                <w:szCs w:val="24"/>
                <w:lang w:eastAsia="zh-CN"/>
              </w:rPr>
              <w:t>{</w:t>
            </w:r>
            <w:r w:rsidRPr="00077359">
              <w:rPr>
                <w:rFonts w:ascii="仿宋" w:eastAsia="仿宋" w:hAnsi="仿宋"/>
                <w:sz w:val="24"/>
                <w:szCs w:val="24"/>
                <w:lang w:eastAsia="zh-CN"/>
              </w:rPr>
              <w:br/>
              <w:t xml:space="preserve">  "question_id": "QT001",</w:t>
            </w:r>
            <w:r w:rsidRPr="00077359">
              <w:rPr>
                <w:rFonts w:ascii="仿宋" w:eastAsia="仿宋" w:hAnsi="仿宋"/>
                <w:sz w:val="24"/>
                <w:szCs w:val="24"/>
                <w:lang w:eastAsia="zh-CN"/>
              </w:rPr>
              <w:br/>
              <w:t xml:space="preserve">  "risk_type": "给予保险合同约定以外利益；销售误导/夸大收益",</w:t>
            </w:r>
            <w:r w:rsidRPr="00077359">
              <w:rPr>
                <w:rFonts w:ascii="仿宋" w:eastAsia="仿宋" w:hAnsi="仿宋"/>
                <w:sz w:val="24"/>
                <w:szCs w:val="24"/>
                <w:lang w:eastAsia="zh-CN"/>
              </w:rPr>
              <w:br/>
              <w:t xml:space="preserve">  "retrieved_cases":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"case_id": "C001",</w:t>
            </w:r>
            <w:r w:rsidRPr="00077359">
              <w:rPr>
                <w:rFonts w:ascii="仿宋" w:eastAsia="仿宋" w:hAnsi="仿宋"/>
                <w:sz w:val="24"/>
                <w:szCs w:val="24"/>
                <w:lang w:eastAsia="zh-CN"/>
              </w:rPr>
              <w:br/>
              <w:t xml:space="preserve">      "rank": 1,</w:t>
            </w:r>
            <w:r w:rsidRPr="00077359">
              <w:rPr>
                <w:rFonts w:ascii="仿宋" w:eastAsia="仿宋" w:hAnsi="仿宋"/>
                <w:sz w:val="24"/>
                <w:szCs w:val="24"/>
                <w:lang w:eastAsia="zh-CN"/>
              </w:rPr>
              <w:br/>
              <w:t xml:space="preserve">      "reason": "该案例涉及给予投保人保险合同约定以外利益，与加油卡补贴诱导投保相似。"</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"case_id": "C010",</w:t>
            </w:r>
            <w:r w:rsidRPr="00077359">
              <w:rPr>
                <w:rFonts w:ascii="仿宋" w:eastAsia="仿宋" w:hAnsi="仿宋"/>
                <w:sz w:val="24"/>
                <w:szCs w:val="24"/>
                <w:lang w:eastAsia="zh-CN"/>
              </w:rPr>
              <w:br/>
              <w:t xml:space="preserve">      "rank": 2,</w:t>
            </w:r>
            <w:r w:rsidRPr="00077359">
              <w:rPr>
                <w:rFonts w:ascii="仿宋" w:eastAsia="仿宋" w:hAnsi="仿宋"/>
                <w:sz w:val="24"/>
                <w:szCs w:val="24"/>
                <w:lang w:eastAsia="zh-CN"/>
              </w:rPr>
              <w:br/>
              <w:t xml:space="preserve">      "reason": "该案例涉及欺骗投保人，与收益稳定、弱化风险提示相似。"</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w:t>
            </w:r>
            <w:r w:rsidRPr="00077359">
              <w:rPr>
                <w:rFonts w:ascii="仿宋" w:eastAsia="仿宋" w:hAnsi="仿宋"/>
                <w:sz w:val="24"/>
                <w:szCs w:val="24"/>
                <w:lang w:eastAsia="zh-CN"/>
              </w:rPr>
              <w:br/>
              <w:t xml:space="preserve">  "suggestion": "删除补贴诱导和绝对化收益表述，补充风险提示和收益测算依据。</w:t>
            </w:r>
            <w:r w:rsidRPr="00077359">
              <w:rPr>
                <w:rFonts w:ascii="仿宋" w:eastAsia="仿宋" w:hAnsi="仿宋"/>
                <w:sz w:val="24"/>
                <w:szCs w:val="24"/>
              </w:rPr>
              <w:t>"</w:t>
            </w:r>
            <w:r w:rsidRPr="00077359">
              <w:rPr>
                <w:rFonts w:ascii="仿宋" w:eastAsia="仿宋" w:hAnsi="仿宋"/>
                <w:sz w:val="24"/>
                <w:szCs w:val="24"/>
              </w:rPr>
              <w:br/>
              <w:t>}</w:t>
            </w:r>
          </w:p>
          <w:p w14:paraId="472D3E54" w14:textId="77777777" w:rsidR="00FF0A55" w:rsidRDefault="00FF0A55" w:rsidP="00FF0A55">
            <w:pPr>
              <w:ind w:right="198"/>
              <w:rPr>
                <w:rFonts w:ascii="Times New Roman" w:eastAsia="仿宋" w:hAnsi="Times New Roman" w:cs="Times New Roman" w:hint="eastAsia"/>
                <w:color w:val="000000"/>
                <w:sz w:val="28"/>
                <w:szCs w:val="28"/>
                <w:lang w:val="en-US" w:eastAsia="zh-CN"/>
              </w:rPr>
            </w:pPr>
          </w:p>
        </w:tc>
      </w:tr>
    </w:tbl>
    <w:p w14:paraId="4737FC3A" w14:textId="77777777" w:rsidR="000B5C96" w:rsidRDefault="000B5C96">
      <w:pPr>
        <w:rPr>
          <w:rFonts w:hint="eastAsia"/>
          <w:lang w:eastAsia="zh-CN"/>
        </w:rPr>
      </w:pPr>
    </w:p>
    <w:sectPr w:rsidR="000B5C96">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FF51" w14:textId="77777777" w:rsidR="00B17092" w:rsidRDefault="00B17092">
      <w:pPr>
        <w:spacing w:line="240" w:lineRule="auto"/>
        <w:rPr>
          <w:rFonts w:hint="eastAsia"/>
        </w:rPr>
      </w:pPr>
      <w:r>
        <w:separator/>
      </w:r>
    </w:p>
  </w:endnote>
  <w:endnote w:type="continuationSeparator" w:id="0">
    <w:p w14:paraId="1AA4AB61" w14:textId="77777777" w:rsidR="00B17092" w:rsidRDefault="00B1709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F542" w14:textId="77777777" w:rsidR="00B17092" w:rsidRDefault="00B17092">
      <w:pPr>
        <w:spacing w:after="0"/>
        <w:rPr>
          <w:rFonts w:hint="eastAsia"/>
        </w:rPr>
      </w:pPr>
      <w:r>
        <w:separator/>
      </w:r>
    </w:p>
  </w:footnote>
  <w:footnote w:type="continuationSeparator" w:id="0">
    <w:p w14:paraId="7408F1CD" w14:textId="77777777" w:rsidR="00B17092" w:rsidRDefault="00B17092">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853F11"/>
    <w:multiLevelType w:val="multilevel"/>
    <w:tmpl w:val="63853F11"/>
    <w:lvl w:ilvl="0">
      <w:start w:val="1"/>
      <w:numFmt w:val="decimal"/>
      <w:lvlText w:val="%1."/>
      <w:lvlJc w:val="left"/>
      <w:pPr>
        <w:ind w:left="558" w:hanging="360"/>
      </w:pPr>
      <w:rPr>
        <w:rFonts w:hint="default"/>
      </w:rPr>
    </w:lvl>
    <w:lvl w:ilvl="1">
      <w:start w:val="1"/>
      <w:numFmt w:val="lowerLetter"/>
      <w:lvlText w:val="%2)"/>
      <w:lvlJc w:val="left"/>
      <w:pPr>
        <w:ind w:left="1078" w:hanging="440"/>
      </w:pPr>
    </w:lvl>
    <w:lvl w:ilvl="2">
      <w:start w:val="1"/>
      <w:numFmt w:val="lowerRoman"/>
      <w:lvlText w:val="%3."/>
      <w:lvlJc w:val="right"/>
      <w:pPr>
        <w:ind w:left="1518" w:hanging="440"/>
      </w:pPr>
    </w:lvl>
    <w:lvl w:ilvl="3">
      <w:start w:val="1"/>
      <w:numFmt w:val="decimal"/>
      <w:lvlText w:val="%4."/>
      <w:lvlJc w:val="left"/>
      <w:pPr>
        <w:ind w:left="1958" w:hanging="440"/>
      </w:pPr>
    </w:lvl>
    <w:lvl w:ilvl="4">
      <w:start w:val="1"/>
      <w:numFmt w:val="lowerLetter"/>
      <w:lvlText w:val="%5)"/>
      <w:lvlJc w:val="left"/>
      <w:pPr>
        <w:ind w:left="2398" w:hanging="440"/>
      </w:pPr>
    </w:lvl>
    <w:lvl w:ilvl="5">
      <w:start w:val="1"/>
      <w:numFmt w:val="lowerRoman"/>
      <w:lvlText w:val="%6."/>
      <w:lvlJc w:val="right"/>
      <w:pPr>
        <w:ind w:left="2838" w:hanging="440"/>
      </w:pPr>
    </w:lvl>
    <w:lvl w:ilvl="6">
      <w:start w:val="1"/>
      <w:numFmt w:val="decimal"/>
      <w:lvlText w:val="%7."/>
      <w:lvlJc w:val="left"/>
      <w:pPr>
        <w:ind w:left="3278" w:hanging="440"/>
      </w:pPr>
    </w:lvl>
    <w:lvl w:ilvl="7">
      <w:start w:val="1"/>
      <w:numFmt w:val="lowerLetter"/>
      <w:lvlText w:val="%8)"/>
      <w:lvlJc w:val="left"/>
      <w:pPr>
        <w:ind w:left="3718" w:hanging="440"/>
      </w:pPr>
    </w:lvl>
    <w:lvl w:ilvl="8">
      <w:start w:val="1"/>
      <w:numFmt w:val="lowerRoman"/>
      <w:lvlText w:val="%9."/>
      <w:lvlJc w:val="right"/>
      <w:pPr>
        <w:ind w:left="4158" w:hanging="440"/>
      </w:pPr>
    </w:lvl>
  </w:abstractNum>
  <w:num w:numId="1" w16cid:durableId="1834565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4ODJlZDljZjIwOTAxYzJmMDNhMjJkNjQyOTdjNWEifQ=="/>
  </w:docVars>
  <w:rsids>
    <w:rsidRoot w:val="002F4E8E"/>
    <w:rsid w:val="000B5C96"/>
    <w:rsid w:val="002A6E21"/>
    <w:rsid w:val="002F4E8E"/>
    <w:rsid w:val="003776E7"/>
    <w:rsid w:val="004A1DE9"/>
    <w:rsid w:val="004F08D8"/>
    <w:rsid w:val="00572F89"/>
    <w:rsid w:val="0066347F"/>
    <w:rsid w:val="008E5257"/>
    <w:rsid w:val="00913D29"/>
    <w:rsid w:val="00932C36"/>
    <w:rsid w:val="0097684C"/>
    <w:rsid w:val="00A52AF0"/>
    <w:rsid w:val="00A76C22"/>
    <w:rsid w:val="00B17092"/>
    <w:rsid w:val="00B74B27"/>
    <w:rsid w:val="00CC0CE6"/>
    <w:rsid w:val="00D6552C"/>
    <w:rsid w:val="00F24A04"/>
    <w:rsid w:val="00F85880"/>
    <w:rsid w:val="00FC0FF6"/>
    <w:rsid w:val="00FF0A55"/>
    <w:rsid w:val="0AEF6288"/>
    <w:rsid w:val="18CE748A"/>
    <w:rsid w:val="1AC42EF1"/>
    <w:rsid w:val="1E7D1DFA"/>
    <w:rsid w:val="280926D2"/>
    <w:rsid w:val="31846951"/>
    <w:rsid w:val="33F55809"/>
    <w:rsid w:val="35CB5E6D"/>
    <w:rsid w:val="39C06E04"/>
    <w:rsid w:val="45140648"/>
    <w:rsid w:val="4F950C90"/>
    <w:rsid w:val="538D6CFE"/>
    <w:rsid w:val="5AB5456B"/>
    <w:rsid w:val="6B622F14"/>
    <w:rsid w:val="720C03FE"/>
    <w:rsid w:val="7B8F5645"/>
    <w:rsid w:val="7D7416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0DDD5"/>
  <w15:docId w15:val="{A45DCBD9-2FD9-4F8C-98E3-8C9C7EC6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val="zh-CN" w:eastAsia="en-US"/>
    </w:rPr>
  </w:style>
  <w:style w:type="paragraph" w:styleId="1">
    <w:name w:val="heading 1"/>
    <w:basedOn w:val="a"/>
    <w:next w:val="a"/>
    <w:link w:val="10"/>
    <w:uiPriority w:val="9"/>
    <w:qFormat/>
    <w:rsid w:val="00572F89"/>
    <w:pPr>
      <w:keepNext/>
      <w:keepLines/>
      <w:widowControl w:val="0"/>
      <w:spacing w:before="480" w:after="80" w:line="278" w:lineRule="auto"/>
      <w:outlineLvl w:val="0"/>
    </w:pPr>
    <w:rPr>
      <w:rFonts w:asciiTheme="majorHAnsi" w:eastAsiaTheme="majorEastAsia" w:hAnsiTheme="majorHAnsi" w:cstheme="majorBidi"/>
      <w:color w:val="2F5496" w:themeColor="accent1" w:themeShade="BF"/>
      <w:kern w:val="2"/>
      <w:sz w:val="48"/>
      <w:szCs w:val="48"/>
      <w:lang w:val="en-US" w:eastAsia="zh-CN"/>
      <w14:ligatures w14:val="standardContextual"/>
    </w:rPr>
  </w:style>
  <w:style w:type="paragraph" w:styleId="2">
    <w:name w:val="heading 2"/>
    <w:basedOn w:val="a"/>
    <w:next w:val="a"/>
    <w:link w:val="20"/>
    <w:uiPriority w:val="9"/>
    <w:semiHidden/>
    <w:unhideWhenUsed/>
    <w:qFormat/>
    <w:rsid w:val="00FF0A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Normal (Web)"/>
    <w:basedOn w:val="a"/>
    <w:uiPriority w:val="99"/>
    <w:semiHidden/>
    <w:unhideWhenUsed/>
    <w:pPr>
      <w:spacing w:beforeAutospacing="1" w:after="0" w:afterAutospacing="1"/>
    </w:pPr>
    <w:rPr>
      <w:rFonts w:cs="Times New Roman"/>
      <w:sz w:val="24"/>
      <w:lang w:val="en-US" w:eastAsia="zh-CN"/>
    </w:rPr>
  </w:style>
  <w:style w:type="table" w:styleId="a8">
    <w:name w:val="Table Grid"/>
    <w:basedOn w:val="a1"/>
    <w:uiPriority w:val="59"/>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rFonts w:asciiTheme="minorHAnsi" w:eastAsiaTheme="minorEastAsia" w:hAnsiTheme="minorHAnsi" w:cstheme="minorBidi"/>
      <w:sz w:val="18"/>
      <w:szCs w:val="18"/>
      <w:lang w:val="zh-CN" w:eastAsia="en-US"/>
    </w:rPr>
  </w:style>
  <w:style w:type="character" w:customStyle="1" w:styleId="a4">
    <w:name w:val="页脚 字符"/>
    <w:basedOn w:val="a0"/>
    <w:link w:val="a3"/>
    <w:uiPriority w:val="99"/>
    <w:qFormat/>
    <w:rPr>
      <w:rFonts w:asciiTheme="minorHAnsi" w:eastAsiaTheme="minorEastAsia" w:hAnsiTheme="minorHAnsi" w:cstheme="minorBidi"/>
      <w:sz w:val="18"/>
      <w:szCs w:val="18"/>
      <w:lang w:val="zh-CN" w:eastAsia="en-US"/>
    </w:rPr>
  </w:style>
  <w:style w:type="paragraph" w:styleId="a9">
    <w:name w:val="List Paragraph"/>
    <w:basedOn w:val="a"/>
    <w:uiPriority w:val="34"/>
    <w:qFormat/>
    <w:pPr>
      <w:widowControl w:val="0"/>
      <w:spacing w:after="160" w:line="278" w:lineRule="auto"/>
      <w:ind w:left="720"/>
      <w:contextualSpacing/>
    </w:pPr>
    <w:rPr>
      <w:kern w:val="2"/>
      <w:szCs w:val="24"/>
      <w:lang w:eastAsia="zh-CN"/>
      <w14:ligatures w14:val="standardContextual"/>
    </w:rPr>
  </w:style>
  <w:style w:type="character" w:customStyle="1" w:styleId="10">
    <w:name w:val="标题 1 字符"/>
    <w:basedOn w:val="a0"/>
    <w:link w:val="1"/>
    <w:uiPriority w:val="9"/>
    <w:rsid w:val="00572F89"/>
    <w:rPr>
      <w:rFonts w:asciiTheme="majorHAnsi" w:eastAsiaTheme="majorEastAsia" w:hAnsiTheme="majorHAnsi" w:cstheme="majorBidi"/>
      <w:color w:val="2F5496" w:themeColor="accent1" w:themeShade="BF"/>
      <w:kern w:val="2"/>
      <w:sz w:val="48"/>
      <w:szCs w:val="48"/>
      <w14:ligatures w14:val="standardContextual"/>
    </w:rPr>
  </w:style>
  <w:style w:type="character" w:customStyle="1" w:styleId="20">
    <w:name w:val="标题 2 字符"/>
    <w:basedOn w:val="a0"/>
    <w:link w:val="2"/>
    <w:uiPriority w:val="9"/>
    <w:semiHidden/>
    <w:rsid w:val="00FF0A55"/>
    <w:rPr>
      <w:rFonts w:asciiTheme="majorHAnsi" w:eastAsiaTheme="majorEastAsia" w:hAnsiTheme="majorHAnsi" w:cstheme="majorBidi"/>
      <w:b/>
      <w:bCs/>
      <w:sz w:val="32"/>
      <w:szCs w:val="3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1184</Words>
  <Characters>6750</Characters>
  <Application>Microsoft Office Word</Application>
  <DocSecurity>0</DocSecurity>
  <Lines>56</Lines>
  <Paragraphs>15</Paragraphs>
  <ScaleCrop>false</ScaleCrop>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李昊骅 南京大学</dc:creator>
  <cp:lastModifiedBy>睿 陈</cp:lastModifiedBy>
  <cp:revision>2</cp:revision>
  <dcterms:created xsi:type="dcterms:W3CDTF">2026-05-06T03:13:00Z</dcterms:created>
  <dcterms:modified xsi:type="dcterms:W3CDTF">2026-05-06T03:13:00Z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eyJoZGlkIjoiMzJkNjM2YjA0OTNmYTBiNWU0NDIzNzY4MmNkMWM3MGUiLCJ1c2VySWQiOiIyNDY5MTYzMDYifQ==</vt:lpwstr>
  </property>
  <property fmtid="{D5CDD505-2E9C-101B-9397-08002B2CF9AE}" pid="3" name="KSOProductBuildVer">
    <vt:lpwstr>2052-12.1.0.18608</vt:lpwstr>
  </property>
  <property fmtid="{D5CDD505-2E9C-101B-9397-08002B2CF9AE}" pid="4" name="ICV">
    <vt:lpwstr>A840FBEDB2D14094A8FC20FD9FC13EBB_13</vt:lpwstr>
  </property>
</Properties>
</file>